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15" w:rsidRDefault="00454215">
      <w:pPr>
        <w:spacing w:line="1600" w:lineRule="exact"/>
        <w:jc w:val="center"/>
        <w:outlineLvl w:val="0"/>
        <w:rPr>
          <w:rFonts w:ascii="宋体" w:hAnsi="宋体" w:hint="eastAsia"/>
          <w:sz w:val="120"/>
          <w:szCs w:val="120"/>
        </w:rPr>
      </w:pPr>
    </w:p>
    <w:p w:rsidR="00454215" w:rsidRDefault="00FB6B12">
      <w:pPr>
        <w:spacing w:line="1600" w:lineRule="exact"/>
        <w:jc w:val="center"/>
        <w:outlineLvl w:val="0"/>
        <w:rPr>
          <w:rFonts w:ascii="宋体" w:hAnsi="宋体"/>
          <w:sz w:val="120"/>
          <w:szCs w:val="120"/>
        </w:rPr>
      </w:pPr>
      <w:r w:rsidRPr="00AB643F">
        <w:rPr>
          <w:rFonts w:ascii="宋体" w:hAnsi="宋体" w:hint="eastAsia"/>
          <w:color w:val="000000" w:themeColor="text1"/>
          <w:sz w:val="120"/>
          <w:szCs w:val="120"/>
        </w:rPr>
        <w:t>招 标</w:t>
      </w:r>
      <w:r>
        <w:rPr>
          <w:rFonts w:ascii="宋体" w:hAnsi="宋体" w:hint="eastAsia"/>
          <w:sz w:val="120"/>
          <w:szCs w:val="120"/>
        </w:rPr>
        <w:t xml:space="preserve"> 文 件</w:t>
      </w: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ind w:firstLineChars="650" w:firstLine="2080"/>
        <w:outlineLvl w:val="0"/>
        <w:rPr>
          <w:rFonts w:ascii="宋体" w:hAnsi="宋体"/>
          <w:sz w:val="32"/>
        </w:rPr>
      </w:pPr>
    </w:p>
    <w:p w:rsidR="00454215" w:rsidRPr="00AB643F" w:rsidRDefault="00FB6B12">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sidR="001018D2" w:rsidRPr="00AB643F">
        <w:rPr>
          <w:rFonts w:ascii="宋体" w:hAnsi="宋体" w:hint="eastAsia"/>
          <w:color w:val="000000" w:themeColor="text1"/>
          <w:sz w:val="36"/>
          <w:szCs w:val="36"/>
        </w:rPr>
        <w:t>20230613</w:t>
      </w:r>
      <w:r w:rsidRPr="00AB643F">
        <w:rPr>
          <w:rFonts w:ascii="宋体" w:hAnsi="宋体" w:hint="eastAsia"/>
          <w:color w:val="000000" w:themeColor="text1"/>
          <w:sz w:val="36"/>
          <w:szCs w:val="36"/>
        </w:rPr>
        <w:t xml:space="preserve">        </w:t>
      </w:r>
    </w:p>
    <w:p w:rsidR="00454215" w:rsidRPr="00AB643F" w:rsidRDefault="00FB6B12" w:rsidP="002F5113">
      <w:pPr>
        <w:spacing w:line="500" w:lineRule="exact"/>
        <w:ind w:leftChars="512" w:left="3234" w:hangingChars="500" w:hanging="1800"/>
        <w:outlineLvl w:val="0"/>
        <w:rPr>
          <w:rFonts w:ascii="宋体" w:hAnsi="宋体"/>
          <w:color w:val="000000" w:themeColor="text1"/>
          <w:sz w:val="36"/>
          <w:szCs w:val="36"/>
        </w:rPr>
      </w:pPr>
      <w:r w:rsidRPr="00AB643F">
        <w:rPr>
          <w:rFonts w:ascii="宋体" w:hAnsi="宋体" w:hint="eastAsia"/>
          <w:color w:val="000000" w:themeColor="text1"/>
          <w:sz w:val="36"/>
          <w:szCs w:val="36"/>
        </w:rPr>
        <w:t>项目名称：</w:t>
      </w:r>
      <w:r w:rsidR="001018D2" w:rsidRPr="00AB643F">
        <w:rPr>
          <w:rFonts w:ascii="宋体" w:hAnsi="宋体" w:hint="eastAsia"/>
          <w:color w:val="000000" w:themeColor="text1"/>
          <w:sz w:val="36"/>
          <w:szCs w:val="36"/>
        </w:rPr>
        <w:t>张家湾校区临时停车场修建项目</w:t>
      </w:r>
    </w:p>
    <w:p w:rsidR="00454215" w:rsidRPr="00AB643F" w:rsidRDefault="00FB6B12">
      <w:pPr>
        <w:spacing w:line="500" w:lineRule="exact"/>
        <w:outlineLvl w:val="0"/>
        <w:rPr>
          <w:rFonts w:ascii="宋体" w:hAnsi="宋体"/>
          <w:color w:val="000000" w:themeColor="text1"/>
          <w:sz w:val="36"/>
          <w:szCs w:val="36"/>
        </w:rPr>
      </w:pPr>
      <w:r w:rsidRPr="00AB643F">
        <w:rPr>
          <w:rFonts w:ascii="宋体" w:hAnsi="宋体" w:hint="eastAsia"/>
          <w:color w:val="000000" w:themeColor="text1"/>
          <w:sz w:val="36"/>
          <w:szCs w:val="36"/>
        </w:rPr>
        <w:t xml:space="preserve">                           </w:t>
      </w:r>
    </w:p>
    <w:p w:rsidR="00454215" w:rsidRDefault="00FB6B1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454215" w:rsidRDefault="00454215">
      <w:pPr>
        <w:spacing w:line="500" w:lineRule="exact"/>
        <w:rPr>
          <w:rFonts w:ascii="宋体" w:hAnsi="宋体"/>
          <w:sz w:val="36"/>
          <w:szCs w:val="36"/>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FB6B12">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454215" w:rsidRDefault="00FB6B12">
      <w:pPr>
        <w:snapToGrid w:val="0"/>
        <w:jc w:val="center"/>
        <w:rPr>
          <w:b/>
          <w:sz w:val="44"/>
          <w:szCs w:val="44"/>
        </w:rPr>
      </w:pPr>
      <w:r w:rsidRPr="00AB643F">
        <w:rPr>
          <w:rFonts w:ascii="黑体" w:eastAsia="黑体" w:hAnsi="黑体" w:hint="eastAsia"/>
          <w:color w:val="000000" w:themeColor="text1"/>
          <w:sz w:val="32"/>
          <w:szCs w:val="32"/>
        </w:rPr>
        <w:t>二〇二</w:t>
      </w:r>
      <w:r w:rsidR="001018D2" w:rsidRPr="00AB643F">
        <w:rPr>
          <w:rFonts w:ascii="黑体" w:eastAsia="黑体" w:hAnsi="黑体" w:hint="eastAsia"/>
          <w:color w:val="000000" w:themeColor="text1"/>
          <w:sz w:val="32"/>
          <w:szCs w:val="32"/>
        </w:rPr>
        <w:t>三</w:t>
      </w:r>
      <w:r w:rsidRPr="00AB643F">
        <w:rPr>
          <w:rFonts w:ascii="黑体" w:eastAsia="黑体" w:hAnsi="黑体" w:hint="eastAsia"/>
          <w:color w:val="000000" w:themeColor="text1"/>
          <w:sz w:val="32"/>
          <w:szCs w:val="32"/>
        </w:rPr>
        <w:t>年</w:t>
      </w:r>
      <w:r w:rsidR="001018D2" w:rsidRPr="00AB643F">
        <w:rPr>
          <w:rFonts w:ascii="黑体" w:eastAsia="黑体" w:hAnsi="黑体" w:hint="eastAsia"/>
          <w:color w:val="000000" w:themeColor="text1"/>
          <w:sz w:val="32"/>
          <w:szCs w:val="32"/>
        </w:rPr>
        <w:t>六</w:t>
      </w:r>
      <w:r w:rsidRPr="00AB643F">
        <w:rPr>
          <w:rFonts w:ascii="黑体" w:eastAsia="黑体" w:hAnsi="黑体" w:hint="eastAsia"/>
          <w:color w:val="000000" w:themeColor="text1"/>
          <w:sz w:val="32"/>
          <w:szCs w:val="32"/>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454215" w:rsidRDefault="00FB6B12">
      <w:pPr>
        <w:spacing w:line="540" w:lineRule="exact"/>
        <w:ind w:firstLine="660"/>
        <w:rPr>
          <w:rFonts w:ascii="宋体" w:hAnsi="宋体"/>
          <w:color w:val="000000"/>
          <w:szCs w:val="28"/>
        </w:rPr>
      </w:pPr>
      <w:r>
        <w:rPr>
          <w:rFonts w:ascii="宋体" w:hAnsi="宋体" w:cs="宋体" w:hint="eastAsia"/>
          <w:kern w:val="0"/>
          <w:szCs w:val="28"/>
        </w:rPr>
        <w:t>根据</w:t>
      </w:r>
      <w:r w:rsidR="001018D2">
        <w:rPr>
          <w:rFonts w:ascii="宋体" w:hAnsi="宋体" w:cs="宋体" w:hint="eastAsia"/>
          <w:kern w:val="0"/>
          <w:szCs w:val="28"/>
        </w:rPr>
        <w:t>学校总体需要，为解决学校停车难的问题，</w:t>
      </w:r>
      <w:r>
        <w:rPr>
          <w:rFonts w:ascii="宋体" w:hAnsi="宋体" w:cs="宋体" w:hint="eastAsia"/>
          <w:kern w:val="0"/>
          <w:szCs w:val="28"/>
        </w:rPr>
        <w:t>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w:t>
      </w:r>
      <w:r w:rsidR="001018D2" w:rsidRPr="001018D2">
        <w:rPr>
          <w:rFonts w:ascii="宋体" w:hAnsi="宋体" w:hint="eastAsia"/>
          <w:color w:val="000000" w:themeColor="text1"/>
          <w:szCs w:val="28"/>
        </w:rPr>
        <w:t>张家湾校区临时停车场修建项目进行</w:t>
      </w:r>
      <w:r w:rsidRPr="001018D2">
        <w:rPr>
          <w:rFonts w:ascii="宋体" w:hAnsi="宋体" w:hint="eastAsia"/>
          <w:color w:val="000000" w:themeColor="text1"/>
          <w:szCs w:val="28"/>
        </w:rPr>
        <w:t>公开招投标</w:t>
      </w:r>
      <w:r>
        <w:rPr>
          <w:rFonts w:ascii="宋体" w:hAnsi="宋体" w:hint="eastAsia"/>
          <w:color w:val="000000"/>
          <w:szCs w:val="28"/>
        </w:rPr>
        <w:t>采购，欢迎具备相应资质条件的供应商前来投标。</w:t>
      </w:r>
    </w:p>
    <w:p w:rsidR="00454215" w:rsidRDefault="00FB6B12" w:rsidP="002F5113">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454215">
        <w:trPr>
          <w:trHeight w:val="400"/>
          <w:jc w:val="center"/>
        </w:trPr>
        <w:tc>
          <w:tcPr>
            <w:tcW w:w="2789" w:type="dxa"/>
            <w:vAlign w:val="center"/>
          </w:tcPr>
          <w:p w:rsidR="00454215" w:rsidRDefault="00FB6B1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最高限价（万元）</w:t>
            </w:r>
          </w:p>
        </w:tc>
        <w:tc>
          <w:tcPr>
            <w:tcW w:w="2255"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454215" w:rsidTr="001018D2">
        <w:trPr>
          <w:trHeight w:val="465"/>
          <w:jc w:val="center"/>
        </w:trPr>
        <w:tc>
          <w:tcPr>
            <w:tcW w:w="2789" w:type="dxa"/>
          </w:tcPr>
          <w:p w:rsidR="00454215" w:rsidRPr="001018D2" w:rsidRDefault="001018D2">
            <w:pPr>
              <w:spacing w:line="540" w:lineRule="exact"/>
              <w:rPr>
                <w:rFonts w:ascii="宋体" w:hAnsi="宋体"/>
                <w:color w:val="000000" w:themeColor="text1"/>
                <w:szCs w:val="28"/>
              </w:rPr>
            </w:pPr>
            <w:r w:rsidRPr="001018D2">
              <w:rPr>
                <w:rFonts w:ascii="宋体" w:hAnsi="宋体" w:hint="eastAsia"/>
                <w:color w:val="000000" w:themeColor="text1"/>
                <w:szCs w:val="28"/>
              </w:rPr>
              <w:t>张家湾校区临时停车场修建项目</w:t>
            </w:r>
          </w:p>
        </w:tc>
        <w:tc>
          <w:tcPr>
            <w:tcW w:w="1098" w:type="dxa"/>
            <w:vAlign w:val="center"/>
          </w:tcPr>
          <w:p w:rsidR="00454215" w:rsidRPr="001018D2" w:rsidRDefault="00FB6B12" w:rsidP="001018D2">
            <w:pPr>
              <w:spacing w:line="540" w:lineRule="exact"/>
              <w:jc w:val="center"/>
              <w:rPr>
                <w:rFonts w:ascii="宋体" w:hAnsi="宋体"/>
                <w:color w:val="000000" w:themeColor="text1"/>
                <w:szCs w:val="28"/>
              </w:rPr>
            </w:pPr>
            <w:r w:rsidRPr="001018D2">
              <w:rPr>
                <w:rFonts w:ascii="宋体" w:hAnsi="宋体" w:hint="eastAsia"/>
                <w:color w:val="000000" w:themeColor="text1"/>
                <w:szCs w:val="28"/>
              </w:rPr>
              <w:t>1</w:t>
            </w:r>
          </w:p>
        </w:tc>
        <w:tc>
          <w:tcPr>
            <w:tcW w:w="1039" w:type="dxa"/>
            <w:vAlign w:val="center"/>
          </w:tcPr>
          <w:p w:rsidR="00454215" w:rsidRPr="001018D2" w:rsidRDefault="00FB687E" w:rsidP="00FB687E">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454215" w:rsidRPr="001018D2" w:rsidRDefault="001018D2" w:rsidP="001018D2">
            <w:pPr>
              <w:spacing w:line="540" w:lineRule="exact"/>
              <w:jc w:val="center"/>
              <w:rPr>
                <w:rFonts w:ascii="宋体" w:hAnsi="宋体"/>
                <w:color w:val="000000" w:themeColor="text1"/>
                <w:szCs w:val="28"/>
              </w:rPr>
            </w:pPr>
            <w:r w:rsidRPr="001018D2">
              <w:rPr>
                <w:rFonts w:ascii="宋体" w:hAnsi="宋体" w:hint="eastAsia"/>
                <w:color w:val="000000" w:themeColor="text1"/>
                <w:szCs w:val="28"/>
              </w:rPr>
              <w:t>23.88</w:t>
            </w:r>
          </w:p>
        </w:tc>
        <w:tc>
          <w:tcPr>
            <w:tcW w:w="2255" w:type="dxa"/>
            <w:vAlign w:val="center"/>
          </w:tcPr>
          <w:p w:rsidR="00454215" w:rsidRPr="001018D2" w:rsidRDefault="001018D2" w:rsidP="001018D2">
            <w:pPr>
              <w:spacing w:line="540" w:lineRule="exact"/>
              <w:ind w:firstLineChars="200" w:firstLine="560"/>
              <w:rPr>
                <w:rFonts w:ascii="宋体" w:hAnsi="宋体"/>
                <w:color w:val="000000" w:themeColor="text1"/>
                <w:szCs w:val="28"/>
              </w:rPr>
            </w:pPr>
            <w:r w:rsidRPr="001018D2">
              <w:rPr>
                <w:rFonts w:ascii="宋体" w:hAnsi="宋体" w:hint="eastAsia"/>
                <w:color w:val="000000" w:themeColor="text1"/>
                <w:szCs w:val="28"/>
              </w:rPr>
              <w:t>4000</w:t>
            </w:r>
          </w:p>
        </w:tc>
      </w:tr>
    </w:tbl>
    <w:p w:rsidR="00454215" w:rsidRPr="00FB687E" w:rsidRDefault="00FB6B12" w:rsidP="00FB687E">
      <w:pPr>
        <w:spacing w:line="540" w:lineRule="exact"/>
        <w:ind w:firstLineChars="200" w:firstLine="562"/>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二、资金来源</w:t>
      </w:r>
    </w:p>
    <w:p w:rsidR="00454215" w:rsidRPr="00FB687E" w:rsidRDefault="009302F4"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单位</w:t>
      </w:r>
      <w:r w:rsidR="00FB6B12" w:rsidRPr="00FB687E">
        <w:rPr>
          <w:rFonts w:asciiTheme="minorEastAsia" w:eastAsiaTheme="minorEastAsia" w:hAnsiTheme="minorEastAsia" w:cs="宋体" w:hint="eastAsia"/>
          <w:kern w:val="0"/>
          <w:szCs w:val="28"/>
        </w:rPr>
        <w:t>自筹资金</w:t>
      </w:r>
      <w:r w:rsidRPr="00FB687E">
        <w:rPr>
          <w:rFonts w:asciiTheme="minorEastAsia" w:eastAsiaTheme="minorEastAsia" w:hAnsiTheme="minorEastAsia" w:cs="宋体" w:hint="eastAsia"/>
          <w:kern w:val="0"/>
          <w:szCs w:val="28"/>
        </w:rPr>
        <w:t>（</w:t>
      </w:r>
      <w:r w:rsidRPr="009302F4">
        <w:rPr>
          <w:rFonts w:asciiTheme="minorEastAsia" w:eastAsiaTheme="minorEastAsia" w:hAnsiTheme="minorEastAsia" w:cs="宋体" w:hint="eastAsia"/>
          <w:kern w:val="0"/>
          <w:szCs w:val="28"/>
        </w:rPr>
        <w:t>财政预算资金或单位自筹资金）</w:t>
      </w:r>
    </w:p>
    <w:p w:rsidR="00454215" w:rsidRPr="00FB687E" w:rsidRDefault="00FB6B12" w:rsidP="00FB687E">
      <w:pPr>
        <w:spacing w:line="540" w:lineRule="exact"/>
        <w:ind w:firstLineChars="200" w:firstLine="562"/>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三、邀请招标文件的获取方式、项目地点及招投标时间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sidR="007135DA">
        <w:rPr>
          <w:rFonts w:asciiTheme="minorEastAsia" w:eastAsiaTheme="minorEastAsia" w:hAnsiTheme="minorEastAsia" w:cs="宋体" w:hint="eastAsia"/>
          <w:kern w:val="0"/>
          <w:szCs w:val="28"/>
        </w:rPr>
        <w:t>关于</w:t>
      </w:r>
      <w:r>
        <w:rPr>
          <w:rFonts w:asciiTheme="minorEastAsia" w:eastAsiaTheme="minorEastAsia" w:hAnsiTheme="minorEastAsia" w:cs="宋体" w:hint="eastAsia"/>
          <w:kern w:val="0"/>
          <w:szCs w:val="28"/>
        </w:rPr>
        <w:t>招标文件的获取方式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sidR="007135DA">
        <w:rPr>
          <w:rFonts w:asciiTheme="minorEastAsia" w:eastAsiaTheme="minorEastAsia" w:hAnsiTheme="minorEastAsia" w:cs="宋体" w:hint="eastAsia"/>
          <w:kern w:val="0"/>
          <w:szCs w:val="28"/>
        </w:rPr>
        <w:t>（</w:t>
      </w:r>
      <w:r w:rsidR="007135DA" w:rsidRPr="007135DA">
        <w:rPr>
          <w:rFonts w:asciiTheme="minorEastAsia" w:eastAsiaTheme="minorEastAsia" w:hAnsiTheme="minorEastAsia" w:cs="宋体"/>
          <w:kern w:val="0"/>
          <w:szCs w:val="28"/>
        </w:rPr>
        <w:t>http://ctjx.net/</w:t>
      </w:r>
      <w:r w:rsidR="007135DA">
        <w:rPr>
          <w:rFonts w:asciiTheme="minorEastAsia" w:eastAsiaTheme="minorEastAsia" w:hAnsiTheme="minorEastAsia" w:cs="宋体" w:hint="eastAsia"/>
          <w:kern w:val="0"/>
          <w:szCs w:val="28"/>
        </w:rPr>
        <w:t>）</w:t>
      </w:r>
      <w:r w:rsidRPr="001018D2">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w:t>
      </w:r>
      <w:r w:rsidR="007135DA">
        <w:rPr>
          <w:rFonts w:asciiTheme="minorEastAsia" w:eastAsiaTheme="minorEastAsia" w:hAnsiTheme="minorEastAsia" w:cs="宋体" w:hint="eastAsia"/>
          <w:kern w:val="0"/>
          <w:szCs w:val="28"/>
        </w:rPr>
        <w:t>,自行下载。</w:t>
      </w:r>
      <w:r w:rsidR="00A1277F" w:rsidRPr="00A1277F">
        <w:rPr>
          <w:rFonts w:asciiTheme="minorEastAsia" w:eastAsiaTheme="minorEastAsia" w:hAnsiTheme="minorEastAsia" w:cs="宋体" w:hint="eastAsia"/>
          <w:kern w:val="0"/>
          <w:szCs w:val="28"/>
        </w:rPr>
        <w:t>无论投标人下载与否，均视同投标人已知晓本项目澄清文件的内容</w:t>
      </w:r>
      <w:r w:rsidR="00A1277F">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投标报名统一采用在招标现场报名的方式。特别注意：</w:t>
      </w:r>
      <w:r w:rsidR="0089602E">
        <w:rPr>
          <w:rFonts w:asciiTheme="minorEastAsia" w:eastAsiaTheme="minorEastAsia" w:hAnsiTheme="minorEastAsia" w:cs="宋体" w:hint="eastAsia"/>
          <w:kern w:val="0"/>
          <w:szCs w:val="28"/>
        </w:rPr>
        <w:t>请有意参加投标的供应商按学校</w:t>
      </w:r>
      <w:r>
        <w:rPr>
          <w:rFonts w:asciiTheme="minorEastAsia" w:eastAsiaTheme="minorEastAsia" w:hAnsiTheme="minorEastAsia" w:cs="宋体" w:hint="eastAsia"/>
          <w:kern w:val="0"/>
          <w:szCs w:val="28"/>
        </w:rPr>
        <w:t>要求，</w:t>
      </w:r>
      <w:r w:rsidR="007135DA">
        <w:rPr>
          <w:rFonts w:asciiTheme="minorEastAsia" w:eastAsiaTheme="minorEastAsia" w:hAnsiTheme="minorEastAsia" w:cs="宋体" w:hint="eastAsia"/>
          <w:kern w:val="0"/>
          <w:szCs w:val="28"/>
        </w:rPr>
        <w:t>在规定时间</w:t>
      </w:r>
      <w:r w:rsidR="009B377A">
        <w:rPr>
          <w:rFonts w:asciiTheme="minorEastAsia" w:eastAsiaTheme="minorEastAsia" w:hAnsiTheme="minorEastAsia" w:cs="宋体" w:hint="eastAsia"/>
          <w:kern w:val="0"/>
          <w:szCs w:val="28"/>
        </w:rPr>
        <w:t>内</w:t>
      </w:r>
      <w:r w:rsidR="007135DA">
        <w:rPr>
          <w:rFonts w:asciiTheme="minorEastAsia" w:eastAsiaTheme="minorEastAsia" w:hAnsiTheme="minorEastAsia" w:cs="宋体" w:hint="eastAsia"/>
          <w:kern w:val="0"/>
          <w:szCs w:val="28"/>
        </w:rPr>
        <w:t>递交投标文件</w:t>
      </w:r>
      <w:r>
        <w:rPr>
          <w:rFonts w:asciiTheme="minorEastAsia" w:eastAsiaTheme="minorEastAsia" w:hAnsiTheme="minorEastAsia" w:cs="宋体" w:hint="eastAsia"/>
          <w:kern w:val="0"/>
          <w:szCs w:val="28"/>
        </w:rPr>
        <w:t>，报名的单位名称必须与</w:t>
      </w:r>
      <w:r w:rsidR="007135DA">
        <w:rPr>
          <w:rFonts w:asciiTheme="minorEastAsia" w:eastAsiaTheme="minorEastAsia" w:hAnsiTheme="minorEastAsia" w:cs="宋体" w:hint="eastAsia"/>
          <w:kern w:val="0"/>
          <w:szCs w:val="28"/>
        </w:rPr>
        <w:t>开标现场</w:t>
      </w:r>
      <w:r>
        <w:rPr>
          <w:rFonts w:asciiTheme="minorEastAsia" w:eastAsiaTheme="minorEastAsia" w:hAnsiTheme="minorEastAsia" w:cs="宋体" w:hint="eastAsia"/>
          <w:kern w:val="0"/>
          <w:szCs w:val="28"/>
        </w:rPr>
        <w:t>投标</w:t>
      </w:r>
      <w:r w:rsidR="009B377A">
        <w:rPr>
          <w:rFonts w:asciiTheme="minorEastAsia" w:eastAsiaTheme="minorEastAsia" w:hAnsiTheme="minorEastAsia" w:cs="宋体" w:hint="eastAsia"/>
          <w:kern w:val="0"/>
          <w:szCs w:val="28"/>
        </w:rPr>
        <w:t>单位</w:t>
      </w:r>
      <w:r>
        <w:rPr>
          <w:rFonts w:asciiTheme="minorEastAsia" w:eastAsiaTheme="minorEastAsia" w:hAnsiTheme="minorEastAsia" w:cs="宋体" w:hint="eastAsia"/>
          <w:kern w:val="0"/>
          <w:szCs w:val="28"/>
        </w:rPr>
        <w:t>名称相同。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454215" w:rsidRDefault="009B37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w:t>
      </w:r>
      <w:r w:rsidR="00FB6B12">
        <w:rPr>
          <w:rFonts w:asciiTheme="minorEastAsia" w:eastAsiaTheme="minorEastAsia" w:hAnsiTheme="minorEastAsia" w:cs="宋体" w:hint="eastAsia"/>
          <w:kern w:val="0"/>
          <w:szCs w:val="28"/>
        </w:rPr>
        <w:t>招标文件规定密封的投标文件,或不按投标文件规定提交有效足额投标保证金的投标文件，将不被接受。</w:t>
      </w:r>
    </w:p>
    <w:p w:rsidR="00454215" w:rsidRPr="0089602E" w:rsidRDefault="00FB6B12">
      <w:pPr>
        <w:spacing w:line="540" w:lineRule="exact"/>
        <w:ind w:firstLineChars="200" w:firstLine="560"/>
        <w:rPr>
          <w:rFonts w:ascii="宋体" w:hAnsi="宋体"/>
          <w:color w:val="FF0000"/>
          <w:szCs w:val="28"/>
        </w:rPr>
      </w:pPr>
      <w:r>
        <w:rPr>
          <w:rFonts w:ascii="宋体" w:hAnsi="宋体" w:hint="eastAsia"/>
          <w:color w:val="000000"/>
          <w:szCs w:val="28"/>
        </w:rPr>
        <w:t>4</w:t>
      </w:r>
      <w:r w:rsidR="00077D56">
        <w:rPr>
          <w:rFonts w:ascii="宋体" w:hAnsi="宋体" w:hint="eastAsia"/>
          <w:color w:val="000000"/>
          <w:szCs w:val="28"/>
        </w:rPr>
        <w:t>、</w:t>
      </w:r>
      <w:r>
        <w:rPr>
          <w:rFonts w:ascii="宋体" w:hAnsi="宋体" w:hint="eastAsia"/>
          <w:color w:val="000000"/>
          <w:szCs w:val="28"/>
        </w:rPr>
        <w:t>项目地点：</w:t>
      </w:r>
      <w:r w:rsidRPr="001018D2">
        <w:rPr>
          <w:rFonts w:ascii="宋体" w:hAnsi="宋体" w:hint="eastAsia"/>
          <w:color w:val="000000" w:themeColor="text1"/>
          <w:szCs w:val="28"/>
        </w:rPr>
        <w:t>重庆铁路运输高级技工学校</w:t>
      </w:r>
      <w:r w:rsidR="001018D2" w:rsidRPr="001018D2">
        <w:rPr>
          <w:rFonts w:ascii="宋体" w:hAnsi="宋体" w:hint="eastAsia"/>
          <w:color w:val="000000" w:themeColor="text1"/>
          <w:szCs w:val="28"/>
        </w:rPr>
        <w:t>张家湾校区</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5</w:t>
      </w:r>
      <w:r w:rsidR="00077D56">
        <w:rPr>
          <w:rFonts w:ascii="宋体" w:hAnsi="宋体" w:hint="eastAsia"/>
          <w:color w:val="000000"/>
          <w:szCs w:val="28"/>
        </w:rPr>
        <w:t>、</w:t>
      </w:r>
      <w:r>
        <w:rPr>
          <w:rFonts w:ascii="宋体" w:hAnsi="宋体" w:hint="eastAsia"/>
          <w:color w:val="000000"/>
          <w:szCs w:val="28"/>
        </w:rPr>
        <w:t>招标文件资料售价：每套人民币</w:t>
      </w:r>
      <w:r w:rsidR="001018D2" w:rsidRPr="001018D2">
        <w:rPr>
          <w:rFonts w:ascii="宋体" w:hAnsi="宋体" w:hint="eastAsia"/>
          <w:color w:val="000000" w:themeColor="text1"/>
          <w:szCs w:val="28"/>
        </w:rPr>
        <w:t>3</w:t>
      </w:r>
      <w:r w:rsidRPr="001018D2">
        <w:rPr>
          <w:rFonts w:ascii="宋体" w:hAnsi="宋体" w:hint="eastAsia"/>
          <w:color w:val="000000" w:themeColor="text1"/>
          <w:szCs w:val="28"/>
        </w:rPr>
        <w:t>00.00</w:t>
      </w:r>
      <w:r>
        <w:rPr>
          <w:rFonts w:ascii="宋体" w:hAnsi="宋体" w:hint="eastAsia"/>
          <w:color w:val="000000"/>
          <w:szCs w:val="28"/>
        </w:rPr>
        <w:t>元，售后不退（无论投标结果如何，投标人参与本项目投标的所有费用均应由投标人自行承担）。</w:t>
      </w:r>
    </w:p>
    <w:p w:rsidR="00454215" w:rsidRPr="001018D2" w:rsidRDefault="00FB6B12">
      <w:pPr>
        <w:spacing w:line="540" w:lineRule="exact"/>
        <w:ind w:firstLineChars="200" w:firstLine="560"/>
        <w:rPr>
          <w:rFonts w:ascii="宋体" w:hAnsi="宋体" w:cs="宋体"/>
          <w:color w:val="000000" w:themeColor="text1"/>
          <w:kern w:val="0"/>
          <w:szCs w:val="28"/>
        </w:rPr>
      </w:pPr>
      <w:r>
        <w:rPr>
          <w:rFonts w:ascii="宋体" w:hAnsi="宋体" w:hint="eastAsia"/>
          <w:color w:val="000000"/>
          <w:szCs w:val="28"/>
        </w:rPr>
        <w:t>6</w:t>
      </w:r>
      <w:r w:rsidR="00077D56">
        <w:rPr>
          <w:rFonts w:ascii="宋体" w:hAnsi="宋体" w:hint="eastAsia"/>
          <w:color w:val="000000"/>
          <w:szCs w:val="28"/>
        </w:rPr>
        <w:t>、</w:t>
      </w:r>
      <w:r>
        <w:rPr>
          <w:rFonts w:ascii="宋体" w:hAnsi="宋体" w:hint="eastAsia"/>
          <w:color w:val="000000"/>
          <w:szCs w:val="28"/>
        </w:rPr>
        <w:t>投标时间：</w:t>
      </w:r>
      <w:r w:rsidRPr="001018D2">
        <w:rPr>
          <w:rFonts w:ascii="宋体" w:hAnsi="宋体" w:cs="宋体" w:hint="eastAsia"/>
          <w:color w:val="000000" w:themeColor="text1"/>
          <w:kern w:val="0"/>
          <w:szCs w:val="28"/>
        </w:rPr>
        <w:t>202</w:t>
      </w:r>
      <w:r w:rsidR="001018D2" w:rsidRPr="001018D2">
        <w:rPr>
          <w:rFonts w:ascii="宋体" w:hAnsi="宋体" w:cs="宋体" w:hint="eastAsia"/>
          <w:color w:val="000000" w:themeColor="text1"/>
          <w:kern w:val="0"/>
          <w:szCs w:val="28"/>
        </w:rPr>
        <w:t>3</w:t>
      </w:r>
      <w:r w:rsidRPr="001018D2">
        <w:rPr>
          <w:rFonts w:ascii="宋体" w:hAnsi="宋体" w:cs="宋体" w:hint="eastAsia"/>
          <w:color w:val="000000" w:themeColor="text1"/>
          <w:kern w:val="0"/>
          <w:szCs w:val="28"/>
        </w:rPr>
        <w:t>年</w:t>
      </w:r>
      <w:r w:rsidR="001018D2" w:rsidRPr="001018D2">
        <w:rPr>
          <w:rFonts w:ascii="宋体" w:hAnsi="宋体" w:cs="宋体" w:hint="eastAsia"/>
          <w:color w:val="000000" w:themeColor="text1"/>
          <w:kern w:val="0"/>
          <w:szCs w:val="28"/>
        </w:rPr>
        <w:t>6</w:t>
      </w:r>
      <w:r w:rsidRPr="001018D2">
        <w:rPr>
          <w:rFonts w:ascii="宋体" w:hAnsi="宋体" w:cs="宋体" w:hint="eastAsia"/>
          <w:color w:val="000000" w:themeColor="text1"/>
          <w:kern w:val="0"/>
          <w:szCs w:val="28"/>
        </w:rPr>
        <w:t>月</w:t>
      </w:r>
      <w:r w:rsidR="001018D2" w:rsidRPr="001018D2">
        <w:rPr>
          <w:rFonts w:ascii="宋体" w:hAnsi="宋体" w:cs="宋体" w:hint="eastAsia"/>
          <w:color w:val="000000" w:themeColor="text1"/>
          <w:kern w:val="0"/>
          <w:szCs w:val="28"/>
        </w:rPr>
        <w:t>16</w:t>
      </w:r>
      <w:r w:rsidRPr="001018D2">
        <w:rPr>
          <w:rFonts w:ascii="宋体" w:hAnsi="宋体" w:cs="宋体" w:hint="eastAsia"/>
          <w:color w:val="000000" w:themeColor="text1"/>
          <w:kern w:val="0"/>
          <w:szCs w:val="28"/>
        </w:rPr>
        <w:t>日10:</w:t>
      </w:r>
      <w:r w:rsidRPr="001018D2">
        <w:rPr>
          <w:rFonts w:ascii="宋体" w:hAnsi="宋体" w:cs="宋体"/>
          <w:color w:val="000000" w:themeColor="text1"/>
          <w:kern w:val="0"/>
          <w:szCs w:val="28"/>
        </w:rPr>
        <w:t>0</w:t>
      </w:r>
      <w:r w:rsidRPr="001018D2">
        <w:rPr>
          <w:rFonts w:ascii="宋体" w:hAnsi="宋体" w:cs="宋体" w:hint="eastAsia"/>
          <w:color w:val="000000" w:themeColor="text1"/>
          <w:kern w:val="0"/>
          <w:szCs w:val="28"/>
        </w:rPr>
        <w:t>0至10:30。</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7</w:t>
      </w:r>
      <w:r w:rsidR="00077D56">
        <w:rPr>
          <w:rFonts w:ascii="宋体" w:hAnsi="宋体" w:hint="eastAsia"/>
          <w:color w:val="000000"/>
          <w:szCs w:val="28"/>
        </w:rPr>
        <w:t>、</w:t>
      </w:r>
      <w:r>
        <w:rPr>
          <w:rFonts w:ascii="宋体" w:hAnsi="宋体" w:hint="eastAsia"/>
          <w:color w:val="000000"/>
          <w:szCs w:val="28"/>
        </w:rPr>
        <w:t>投标地点：</w:t>
      </w:r>
      <w:r>
        <w:rPr>
          <w:rFonts w:ascii="宋体" w:hAnsi="宋体" w:cs="宋体" w:hint="eastAsia"/>
          <w:kern w:val="0"/>
          <w:szCs w:val="28"/>
        </w:rPr>
        <w:t>重庆铁路运输高级技工学校（张家湾校区）招生办2楼201会议室。</w:t>
      </w:r>
    </w:p>
    <w:p w:rsidR="00454215" w:rsidRPr="001018D2" w:rsidRDefault="00FB6B12">
      <w:pPr>
        <w:spacing w:line="540" w:lineRule="exact"/>
        <w:ind w:firstLineChars="200" w:firstLine="560"/>
        <w:rPr>
          <w:rFonts w:ascii="宋体" w:hAnsi="宋体" w:cs="宋体"/>
          <w:color w:val="000000" w:themeColor="text1"/>
          <w:kern w:val="0"/>
          <w:szCs w:val="28"/>
        </w:rPr>
      </w:pPr>
      <w:r>
        <w:rPr>
          <w:rFonts w:ascii="宋体" w:hAnsi="宋体" w:hint="eastAsia"/>
          <w:color w:val="000000"/>
          <w:szCs w:val="28"/>
        </w:rPr>
        <w:lastRenderedPageBreak/>
        <w:t>8、开标时间：</w:t>
      </w:r>
      <w:r w:rsidRPr="001018D2">
        <w:rPr>
          <w:rFonts w:ascii="宋体" w:hAnsi="宋体" w:cs="宋体" w:hint="eastAsia"/>
          <w:color w:val="000000" w:themeColor="text1"/>
          <w:kern w:val="0"/>
          <w:szCs w:val="28"/>
        </w:rPr>
        <w:t>202</w:t>
      </w:r>
      <w:r w:rsidR="001018D2" w:rsidRPr="001018D2">
        <w:rPr>
          <w:rFonts w:ascii="宋体" w:hAnsi="宋体" w:cs="宋体" w:hint="eastAsia"/>
          <w:color w:val="000000" w:themeColor="text1"/>
          <w:kern w:val="0"/>
          <w:szCs w:val="28"/>
        </w:rPr>
        <w:t>3</w:t>
      </w:r>
      <w:r w:rsidRPr="001018D2">
        <w:rPr>
          <w:rFonts w:ascii="宋体" w:hAnsi="宋体" w:cs="宋体" w:hint="eastAsia"/>
          <w:color w:val="000000" w:themeColor="text1"/>
          <w:kern w:val="0"/>
          <w:szCs w:val="28"/>
        </w:rPr>
        <w:t>年</w:t>
      </w:r>
      <w:r w:rsidR="001018D2" w:rsidRPr="001018D2">
        <w:rPr>
          <w:rFonts w:ascii="宋体" w:hAnsi="宋体" w:cs="宋体" w:hint="eastAsia"/>
          <w:color w:val="000000" w:themeColor="text1"/>
          <w:kern w:val="0"/>
          <w:szCs w:val="28"/>
        </w:rPr>
        <w:t>6</w:t>
      </w:r>
      <w:r w:rsidRPr="001018D2">
        <w:rPr>
          <w:rFonts w:ascii="宋体" w:hAnsi="宋体" w:cs="宋体" w:hint="eastAsia"/>
          <w:color w:val="000000" w:themeColor="text1"/>
          <w:kern w:val="0"/>
          <w:szCs w:val="28"/>
        </w:rPr>
        <w:t>月</w:t>
      </w:r>
      <w:r w:rsidR="001018D2" w:rsidRPr="001018D2">
        <w:rPr>
          <w:rFonts w:ascii="宋体" w:hAnsi="宋体" w:cs="宋体" w:hint="eastAsia"/>
          <w:color w:val="000000" w:themeColor="text1"/>
          <w:kern w:val="0"/>
          <w:szCs w:val="28"/>
        </w:rPr>
        <w:t>16</w:t>
      </w:r>
      <w:r w:rsidRPr="001018D2">
        <w:rPr>
          <w:rFonts w:ascii="宋体" w:hAnsi="宋体" w:cs="宋体" w:hint="eastAsia"/>
          <w:color w:val="000000" w:themeColor="text1"/>
          <w:kern w:val="0"/>
          <w:szCs w:val="28"/>
        </w:rPr>
        <w:t>日10：</w:t>
      </w:r>
      <w:r w:rsidRPr="001018D2">
        <w:rPr>
          <w:rFonts w:ascii="宋体" w:hAnsi="宋体" w:cs="宋体"/>
          <w:color w:val="000000" w:themeColor="text1"/>
          <w:kern w:val="0"/>
          <w:szCs w:val="28"/>
        </w:rPr>
        <w:t>3</w:t>
      </w:r>
      <w:r w:rsidRPr="001018D2">
        <w:rPr>
          <w:rFonts w:ascii="宋体" w:hAnsi="宋体" w:cs="宋体" w:hint="eastAsia"/>
          <w:color w:val="000000" w:themeColor="text1"/>
          <w:kern w:val="0"/>
          <w:szCs w:val="28"/>
        </w:rPr>
        <w:t>0。</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EC70F6" w:rsidRPr="00FB687E" w:rsidRDefault="00EC70F6" w:rsidP="00FB687E">
      <w:pPr>
        <w:spacing w:line="500" w:lineRule="exact"/>
        <w:ind w:firstLineChars="200" w:firstLine="562"/>
        <w:jc w:val="left"/>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四、投标人资质条件</w:t>
      </w:r>
    </w:p>
    <w:p w:rsidR="00EC70F6" w:rsidRDefault="00EC70F6" w:rsidP="00EC70F6">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EC70F6" w:rsidRPr="004B6676" w:rsidRDefault="00EC70F6" w:rsidP="00EC70F6">
      <w:pPr>
        <w:spacing w:line="500" w:lineRule="exact"/>
        <w:ind w:firstLineChars="200" w:firstLine="560"/>
        <w:jc w:val="left"/>
        <w:rPr>
          <w:rFonts w:asciiTheme="minorEastAsia" w:eastAsiaTheme="minorEastAsia" w:hAnsiTheme="minorEastAsia" w:cs="宋体"/>
          <w:kern w:val="0"/>
          <w:szCs w:val="28"/>
        </w:rPr>
      </w:pPr>
      <w:r w:rsidRPr="004B6676">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具备有效的营业执照（</w:t>
      </w:r>
      <w:r w:rsidRPr="004B6676">
        <w:rPr>
          <w:rFonts w:asciiTheme="minorEastAsia" w:eastAsiaTheme="minorEastAsia" w:hAnsiTheme="minorEastAsia" w:cs="宋体" w:hint="eastAsia"/>
          <w:kern w:val="0"/>
          <w:szCs w:val="28"/>
        </w:rPr>
        <w:t>提供有效的营业执照复印件</w:t>
      </w:r>
      <w:r>
        <w:rPr>
          <w:rFonts w:asciiTheme="minorEastAsia" w:eastAsiaTheme="minorEastAsia" w:hAnsiTheme="minorEastAsia" w:cs="宋体" w:hint="eastAsia"/>
          <w:kern w:val="0"/>
          <w:szCs w:val="28"/>
        </w:rPr>
        <w:t>）</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sidRPr="004A0C79">
        <w:rPr>
          <w:rFonts w:asciiTheme="minorEastAsia" w:eastAsiaTheme="minorEastAsia" w:hAnsiTheme="minorEastAsia" w:cs="宋体" w:hint="eastAsia"/>
          <w:kern w:val="0"/>
          <w:szCs w:val="28"/>
        </w:rPr>
        <w:t>（二）特定资格条件</w:t>
      </w:r>
    </w:p>
    <w:p w:rsidR="00EC70F6" w:rsidRDefault="009763BB" w:rsidP="00FB687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1、提供建筑类</w:t>
      </w:r>
      <w:r w:rsidR="001018D2" w:rsidRPr="001018D2">
        <w:rPr>
          <w:rFonts w:asciiTheme="minorEastAsia" w:eastAsiaTheme="minorEastAsia" w:hAnsiTheme="minorEastAsia" w:cs="宋体" w:hint="eastAsia"/>
          <w:kern w:val="0"/>
          <w:szCs w:val="28"/>
        </w:rPr>
        <w:t>企业</w:t>
      </w:r>
      <w:r>
        <w:rPr>
          <w:rFonts w:asciiTheme="minorEastAsia" w:eastAsiaTheme="minorEastAsia" w:hAnsiTheme="minorEastAsia" w:cs="宋体" w:hint="eastAsia"/>
          <w:kern w:val="0"/>
          <w:szCs w:val="28"/>
        </w:rPr>
        <w:t>等级三级及以上</w:t>
      </w:r>
      <w:r w:rsidR="001018D2" w:rsidRPr="001018D2">
        <w:rPr>
          <w:rFonts w:asciiTheme="minorEastAsia" w:eastAsiaTheme="minorEastAsia" w:hAnsiTheme="minorEastAsia" w:cs="宋体" w:hint="eastAsia"/>
          <w:kern w:val="0"/>
          <w:szCs w:val="28"/>
        </w:rPr>
        <w:t>资质证书</w:t>
      </w:r>
      <w:r>
        <w:rPr>
          <w:rFonts w:asciiTheme="minorEastAsia" w:eastAsiaTheme="minorEastAsia" w:hAnsiTheme="minorEastAsia" w:cs="宋体" w:hint="eastAsia"/>
          <w:kern w:val="0"/>
          <w:szCs w:val="28"/>
        </w:rPr>
        <w:t>。</w:t>
      </w:r>
    </w:p>
    <w:p w:rsidR="009763BB" w:rsidRPr="009763BB" w:rsidRDefault="009763BB" w:rsidP="009763BB">
      <w:pPr>
        <w:spacing w:line="500" w:lineRule="exact"/>
        <w:ind w:firstLineChars="200" w:firstLine="560"/>
        <w:jc w:val="left"/>
        <w:rPr>
          <w:rFonts w:asciiTheme="minorEastAsia" w:eastAsiaTheme="minorEastAsia" w:hAnsiTheme="minorEastAsia" w:cs="宋体"/>
          <w:kern w:val="0"/>
          <w:szCs w:val="28"/>
        </w:rPr>
      </w:pPr>
      <w:r w:rsidRPr="009763BB">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提供生产许可证。</w:t>
      </w:r>
    </w:p>
    <w:p w:rsidR="00454215" w:rsidRPr="00FB687E" w:rsidRDefault="00FB6B12" w:rsidP="00FB687E">
      <w:pPr>
        <w:spacing w:line="500" w:lineRule="exact"/>
        <w:ind w:firstLineChars="200" w:firstLine="562"/>
        <w:jc w:val="left"/>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五、投标保证金</w:t>
      </w:r>
      <w:r w:rsidR="009B377A" w:rsidRPr="00FB687E">
        <w:rPr>
          <w:rFonts w:asciiTheme="minorEastAsia" w:eastAsiaTheme="minorEastAsia" w:hAnsiTheme="minorEastAsia" w:cs="宋体" w:hint="eastAsia"/>
          <w:b/>
          <w:kern w:val="0"/>
          <w:szCs w:val="28"/>
        </w:rPr>
        <w:t>、</w:t>
      </w:r>
      <w:r w:rsidRPr="00FB687E">
        <w:rPr>
          <w:rFonts w:asciiTheme="minorEastAsia" w:eastAsiaTheme="minorEastAsia" w:hAnsiTheme="minorEastAsia" w:cs="宋体" w:hint="eastAsia"/>
          <w:b/>
          <w:kern w:val="0"/>
          <w:szCs w:val="28"/>
        </w:rPr>
        <w:t>履约保证金</w:t>
      </w:r>
      <w:r w:rsidR="009B377A" w:rsidRPr="00FB687E">
        <w:rPr>
          <w:rFonts w:asciiTheme="minorEastAsia" w:eastAsiaTheme="minorEastAsia" w:hAnsiTheme="minorEastAsia" w:cs="宋体" w:hint="eastAsia"/>
          <w:b/>
          <w:kern w:val="0"/>
          <w:szCs w:val="28"/>
        </w:rPr>
        <w:t>和</w:t>
      </w:r>
      <w:proofErr w:type="gramStart"/>
      <w:r w:rsidR="009B377A" w:rsidRPr="00FB687E">
        <w:rPr>
          <w:rFonts w:asciiTheme="minorEastAsia" w:eastAsiaTheme="minorEastAsia" w:hAnsiTheme="minorEastAsia" w:cs="宋体" w:hint="eastAsia"/>
          <w:b/>
          <w:kern w:val="0"/>
          <w:szCs w:val="28"/>
        </w:rPr>
        <w:t>质保金</w:t>
      </w:r>
      <w:proofErr w:type="gramEnd"/>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454215" w:rsidRPr="001018D2" w:rsidRDefault="00FB6B12">
      <w:pPr>
        <w:spacing w:line="540" w:lineRule="exact"/>
        <w:ind w:firstLineChars="200" w:firstLine="560"/>
        <w:rPr>
          <w:rFonts w:asciiTheme="minorEastAsia" w:eastAsiaTheme="minorEastAsia" w:hAnsiTheme="minorEastAsia" w:cs="宋体"/>
          <w:color w:val="000000" w:themeColor="text1"/>
          <w:kern w:val="0"/>
          <w:szCs w:val="28"/>
        </w:rPr>
      </w:pPr>
      <w:r w:rsidRPr="001018D2">
        <w:rPr>
          <w:rFonts w:asciiTheme="minorEastAsia" w:eastAsiaTheme="minorEastAsia" w:hAnsiTheme="minorEastAsia" w:cs="宋体" w:hint="eastAsia"/>
          <w:color w:val="000000" w:themeColor="text1"/>
          <w:kern w:val="0"/>
          <w:szCs w:val="28"/>
        </w:rPr>
        <w:t>1、缴纳本项目规定数额投标资料费</w:t>
      </w:r>
      <w:r w:rsidR="001018D2" w:rsidRPr="001018D2">
        <w:rPr>
          <w:rFonts w:asciiTheme="minorEastAsia" w:eastAsiaTheme="minorEastAsia" w:hAnsiTheme="minorEastAsia" w:cs="宋体" w:hint="eastAsia"/>
          <w:color w:val="000000" w:themeColor="text1"/>
          <w:kern w:val="0"/>
          <w:szCs w:val="28"/>
        </w:rPr>
        <w:t>300.00</w:t>
      </w:r>
      <w:r w:rsidRPr="001018D2">
        <w:rPr>
          <w:rFonts w:asciiTheme="minorEastAsia" w:eastAsiaTheme="minorEastAsia" w:hAnsiTheme="minorEastAsia" w:cs="宋体" w:hint="eastAsia"/>
          <w:color w:val="000000" w:themeColor="text1"/>
          <w:kern w:val="0"/>
          <w:szCs w:val="28"/>
        </w:rPr>
        <w:t>元（大写：</w:t>
      </w:r>
      <w:r w:rsidR="001018D2" w:rsidRPr="001018D2">
        <w:rPr>
          <w:rFonts w:asciiTheme="minorEastAsia" w:eastAsiaTheme="minorEastAsia" w:hAnsiTheme="minorEastAsia" w:cs="宋体" w:hint="eastAsia"/>
          <w:color w:val="000000" w:themeColor="text1"/>
          <w:kern w:val="0"/>
          <w:szCs w:val="28"/>
        </w:rPr>
        <w:t>叁</w:t>
      </w:r>
      <w:r w:rsidRPr="001018D2">
        <w:rPr>
          <w:rFonts w:asciiTheme="minorEastAsia" w:eastAsiaTheme="minorEastAsia" w:hAnsiTheme="minorEastAsia" w:cs="宋体" w:hint="eastAsia"/>
          <w:color w:val="000000" w:themeColor="text1"/>
          <w:kern w:val="0"/>
          <w:szCs w:val="28"/>
        </w:rPr>
        <w:t>佰元整），保证金</w:t>
      </w:r>
      <w:r w:rsidR="001018D2" w:rsidRPr="001018D2">
        <w:rPr>
          <w:rFonts w:asciiTheme="minorEastAsia" w:eastAsiaTheme="minorEastAsia" w:hAnsiTheme="minorEastAsia" w:cs="宋体" w:hint="eastAsia"/>
          <w:color w:val="000000" w:themeColor="text1"/>
          <w:kern w:val="0"/>
          <w:szCs w:val="28"/>
        </w:rPr>
        <w:t>4000</w:t>
      </w:r>
      <w:r w:rsidRPr="001018D2">
        <w:rPr>
          <w:rFonts w:asciiTheme="minorEastAsia" w:eastAsiaTheme="minorEastAsia" w:hAnsiTheme="minorEastAsia" w:cs="宋体" w:hint="eastAsia"/>
          <w:color w:val="000000" w:themeColor="text1"/>
          <w:kern w:val="0"/>
          <w:szCs w:val="28"/>
        </w:rPr>
        <w:t>.00元（大写：</w:t>
      </w:r>
      <w:proofErr w:type="gramStart"/>
      <w:r w:rsidR="001018D2" w:rsidRPr="001018D2">
        <w:rPr>
          <w:rFonts w:asciiTheme="minorEastAsia" w:eastAsiaTheme="minorEastAsia" w:hAnsiTheme="minorEastAsia" w:cs="宋体" w:hint="eastAsia"/>
          <w:color w:val="000000" w:themeColor="text1"/>
          <w:kern w:val="0"/>
          <w:szCs w:val="28"/>
        </w:rPr>
        <w:t>肆仟</w:t>
      </w:r>
      <w:proofErr w:type="gramEnd"/>
      <w:r w:rsidRPr="001018D2">
        <w:rPr>
          <w:rFonts w:asciiTheme="minorEastAsia" w:eastAsiaTheme="minorEastAsia" w:hAnsiTheme="minorEastAsia" w:cs="宋体" w:hint="eastAsia"/>
          <w:color w:val="000000" w:themeColor="text1"/>
          <w:kern w:val="0"/>
          <w:szCs w:val="28"/>
        </w:rPr>
        <w:t>元整）的投标人须确保从其基本账户将投标报名费、保证金汇入重庆铁路运输高级技工学校的账号上，其到账的截止时间为</w:t>
      </w:r>
      <w:r w:rsidRPr="001018D2">
        <w:rPr>
          <w:rFonts w:ascii="宋体" w:eastAsiaTheme="minorEastAsia" w:hAnsi="宋体" w:cs="宋体" w:hint="eastAsia"/>
          <w:color w:val="000000" w:themeColor="text1"/>
          <w:kern w:val="0"/>
          <w:szCs w:val="28"/>
        </w:rPr>
        <w:t>202</w:t>
      </w:r>
      <w:r w:rsidR="001018D2" w:rsidRPr="001018D2">
        <w:rPr>
          <w:rFonts w:ascii="宋体" w:eastAsiaTheme="minorEastAsia" w:hAnsi="宋体" w:cs="宋体" w:hint="eastAsia"/>
          <w:color w:val="000000" w:themeColor="text1"/>
          <w:kern w:val="0"/>
          <w:szCs w:val="28"/>
        </w:rPr>
        <w:t>3</w:t>
      </w:r>
      <w:r w:rsidRPr="001018D2">
        <w:rPr>
          <w:rFonts w:ascii="宋体" w:eastAsiaTheme="minorEastAsia" w:hAnsi="宋体" w:cs="宋体" w:hint="eastAsia"/>
          <w:color w:val="000000" w:themeColor="text1"/>
          <w:kern w:val="0"/>
          <w:szCs w:val="28"/>
        </w:rPr>
        <w:t>年</w:t>
      </w:r>
      <w:r w:rsidR="001018D2" w:rsidRPr="001018D2">
        <w:rPr>
          <w:rFonts w:ascii="宋体" w:eastAsiaTheme="minorEastAsia" w:hAnsi="宋体" w:cs="宋体" w:hint="eastAsia"/>
          <w:color w:val="000000" w:themeColor="text1"/>
          <w:kern w:val="0"/>
          <w:szCs w:val="28"/>
        </w:rPr>
        <w:t>6</w:t>
      </w:r>
      <w:r w:rsidRPr="001018D2">
        <w:rPr>
          <w:rFonts w:ascii="宋体" w:eastAsiaTheme="minorEastAsia" w:hAnsi="宋体" w:cs="宋体" w:hint="eastAsia"/>
          <w:color w:val="000000" w:themeColor="text1"/>
          <w:kern w:val="0"/>
          <w:szCs w:val="28"/>
        </w:rPr>
        <w:t>月</w:t>
      </w:r>
      <w:r w:rsidR="001018D2" w:rsidRPr="001018D2">
        <w:rPr>
          <w:rFonts w:ascii="宋体" w:eastAsiaTheme="minorEastAsia" w:hAnsi="宋体" w:cs="宋体" w:hint="eastAsia"/>
          <w:color w:val="000000" w:themeColor="text1"/>
          <w:kern w:val="0"/>
          <w:szCs w:val="28"/>
        </w:rPr>
        <w:t>16</w:t>
      </w:r>
      <w:r w:rsidRPr="001018D2">
        <w:rPr>
          <w:rFonts w:ascii="宋体" w:eastAsiaTheme="minorEastAsia" w:hAnsi="宋体" w:cs="宋体" w:hint="eastAsia"/>
          <w:color w:val="000000" w:themeColor="text1"/>
          <w:kern w:val="0"/>
          <w:szCs w:val="28"/>
        </w:rPr>
        <w:t>日</w:t>
      </w:r>
      <w:r w:rsidR="001018D2" w:rsidRPr="001018D2">
        <w:rPr>
          <w:rFonts w:ascii="宋体" w:hAnsi="宋体" w:cs="宋体" w:hint="eastAsia"/>
          <w:color w:val="000000" w:themeColor="text1"/>
          <w:kern w:val="0"/>
          <w:szCs w:val="28"/>
        </w:rPr>
        <w:t>10</w:t>
      </w:r>
      <w:r w:rsidRPr="001018D2">
        <w:rPr>
          <w:rFonts w:ascii="宋体" w:hAnsi="宋体" w:cs="宋体" w:hint="eastAsia"/>
          <w:color w:val="000000" w:themeColor="text1"/>
          <w:kern w:val="0"/>
          <w:szCs w:val="28"/>
        </w:rPr>
        <w:t>：00时</w:t>
      </w:r>
      <w:r w:rsidRPr="001018D2">
        <w:rPr>
          <w:rFonts w:ascii="宋体" w:hAnsi="宋体" w:hint="eastAsia"/>
          <w:color w:val="000000" w:themeColor="text1"/>
          <w:szCs w:val="28"/>
        </w:rPr>
        <w:t>，</w:t>
      </w:r>
      <w:r w:rsidRPr="001018D2">
        <w:rPr>
          <w:rFonts w:asciiTheme="minorEastAsia" w:eastAsiaTheme="minorEastAsia" w:hAnsiTheme="minorEastAsia" w:cs="宋体" w:hint="eastAsia"/>
          <w:color w:val="000000" w:themeColor="text1"/>
          <w:kern w:val="0"/>
          <w:szCs w:val="28"/>
        </w:rPr>
        <w:t>并务必在进账凭证上明确“</w:t>
      </w:r>
      <w:r w:rsidR="001018D2" w:rsidRPr="001018D2">
        <w:rPr>
          <w:rFonts w:asciiTheme="minorEastAsia" w:eastAsiaTheme="minorEastAsia" w:hAnsiTheme="minorEastAsia" w:cs="宋体" w:hint="eastAsia"/>
          <w:color w:val="000000" w:themeColor="text1"/>
          <w:kern w:val="0"/>
          <w:szCs w:val="28"/>
        </w:rPr>
        <w:t>张家湾校区临时停车场修建项目</w:t>
      </w:r>
      <w:r w:rsidRPr="001018D2">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w:t>
      </w:r>
      <w:r w:rsidR="009B377A">
        <w:rPr>
          <w:rFonts w:asciiTheme="minorEastAsia" w:eastAsiaTheme="minorEastAsia" w:hAnsiTheme="minorEastAsia" w:cs="宋体" w:hint="eastAsia"/>
          <w:kern w:val="0"/>
          <w:szCs w:val="28"/>
        </w:rPr>
        <w:t>转入</w:t>
      </w:r>
      <w:r>
        <w:rPr>
          <w:rFonts w:asciiTheme="minorEastAsia" w:eastAsiaTheme="minorEastAsia" w:hAnsiTheme="minorEastAsia" w:cs="宋体" w:hint="eastAsia"/>
          <w:kern w:val="0"/>
          <w:szCs w:val="28"/>
        </w:rPr>
        <w:t>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w:t>
      </w:r>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名：重庆铁路运输高级技工学校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454215" w:rsidRDefault="00FB6B12">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号：108802942557</w:t>
      </w:r>
    </w:p>
    <w:p w:rsidR="00454215" w:rsidRPr="001018D2"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（1）投标人必须付款凭证备注栏中注明“</w:t>
      </w:r>
      <w:r w:rsidR="001018D2" w:rsidRPr="001018D2">
        <w:rPr>
          <w:rFonts w:asciiTheme="minorEastAsia" w:eastAsiaTheme="minorEastAsia" w:hAnsiTheme="minorEastAsia" w:cs="宋体" w:hint="eastAsia"/>
          <w:color w:val="000000" w:themeColor="text1"/>
          <w:kern w:val="0"/>
          <w:szCs w:val="28"/>
        </w:rPr>
        <w:t>张家湾校区临时停车场修建项目</w:t>
      </w:r>
      <w:r w:rsidRPr="001018D2">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（2）各投标人在银行转账（电汇）时，须充分考虑银行转账（电汇）的时间差风险，如同城转账、异地转账或汇款、跨行转账或电汇的时间要求。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w:t>
      </w:r>
      <w:r w:rsidR="009B377A">
        <w:rPr>
          <w:rFonts w:asciiTheme="minorEastAsia" w:eastAsiaTheme="minorEastAsia" w:hAnsiTheme="minorEastAsia" w:cs="宋体" w:hint="eastAsia"/>
          <w:kern w:val="0"/>
          <w:szCs w:val="28"/>
        </w:rPr>
        <w:t>在</w:t>
      </w:r>
      <w:r>
        <w:rPr>
          <w:rFonts w:asciiTheme="minorEastAsia" w:eastAsiaTheme="minorEastAsia" w:hAnsiTheme="minorEastAsia" w:cs="宋体" w:hint="eastAsia"/>
          <w:kern w:val="0"/>
          <w:szCs w:val="28"/>
        </w:rPr>
        <w:t>中标供应商与重庆铁路运输高级技工学校签订合同之日起7</w:t>
      </w:r>
      <w:r w:rsidR="00822775">
        <w:rPr>
          <w:rFonts w:asciiTheme="minorEastAsia" w:eastAsiaTheme="minorEastAsia" w:hAnsiTheme="minorEastAsia" w:cs="宋体" w:hint="eastAsia"/>
          <w:kern w:val="0"/>
          <w:szCs w:val="28"/>
        </w:rPr>
        <w:t>个工作</w:t>
      </w:r>
      <w:r>
        <w:rPr>
          <w:rFonts w:asciiTheme="minorEastAsia" w:eastAsiaTheme="minorEastAsia" w:hAnsiTheme="minorEastAsia" w:cs="宋体" w:hint="eastAsia"/>
          <w:kern w:val="0"/>
          <w:szCs w:val="28"/>
        </w:rPr>
        <w:t>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r w:rsidR="009B377A">
        <w:rPr>
          <w:rFonts w:asciiTheme="minorEastAsia" w:eastAsiaTheme="minorEastAsia" w:hAnsiTheme="minorEastAsia" w:cs="宋体" w:hint="eastAsia"/>
          <w:kern w:val="0"/>
          <w:szCs w:val="28"/>
        </w:rPr>
        <w:t>与质保金</w:t>
      </w:r>
    </w:p>
    <w:p w:rsidR="0082277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CC4375">
        <w:rPr>
          <w:rFonts w:asciiTheme="minorEastAsia" w:eastAsiaTheme="minorEastAsia" w:hAnsiTheme="minorEastAsia" w:cs="宋体" w:hint="eastAsia"/>
          <w:color w:val="000000" w:themeColor="text1"/>
          <w:kern w:val="0"/>
          <w:szCs w:val="28"/>
        </w:rPr>
        <w:t>3</w:t>
      </w:r>
      <w:r w:rsidRPr="001018D2">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w:t>
      </w:r>
      <w:r w:rsidR="00822775">
        <w:rPr>
          <w:rFonts w:asciiTheme="minorEastAsia" w:eastAsiaTheme="minorEastAsia" w:hAnsiTheme="minorEastAsia" w:cs="宋体" w:hint="eastAsia"/>
          <w:kern w:val="0"/>
          <w:szCs w:val="28"/>
        </w:rPr>
        <w:t>学校基本</w:t>
      </w:r>
      <w:r>
        <w:rPr>
          <w:rFonts w:asciiTheme="minorEastAsia" w:eastAsiaTheme="minorEastAsia" w:hAnsiTheme="minorEastAsia" w:cs="宋体" w:hint="eastAsia"/>
          <w:kern w:val="0"/>
          <w:szCs w:val="28"/>
        </w:rPr>
        <w:t>账户。</w:t>
      </w:r>
    </w:p>
    <w:p w:rsidR="00CC4375" w:rsidRDefault="00822775" w:rsidP="0082277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注：（1）货物与服务项目：待项目验收合格后，已缴纳</w:t>
      </w:r>
      <w:r w:rsidRPr="00822775">
        <w:rPr>
          <w:rFonts w:asciiTheme="minorEastAsia" w:eastAsiaTheme="minorEastAsia" w:hAnsiTheme="minorEastAsia" w:cs="宋体" w:hint="eastAsia"/>
          <w:color w:val="000000" w:themeColor="text1"/>
          <w:kern w:val="0"/>
          <w:szCs w:val="28"/>
        </w:rPr>
        <w:t>履约保证金</w:t>
      </w:r>
      <w:r>
        <w:rPr>
          <w:rFonts w:asciiTheme="minorEastAsia" w:eastAsiaTheme="minorEastAsia" w:hAnsiTheme="minorEastAsia" w:cs="宋体" w:hint="eastAsia"/>
          <w:kern w:val="0"/>
          <w:szCs w:val="28"/>
        </w:rPr>
        <w:t>重庆铁路运输高级技工学校七个工作日内按原来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Pr="00822775" w:rsidRDefault="00822775" w:rsidP="00822775">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（2）工程项目：</w:t>
      </w:r>
      <w:r w:rsidR="00FB6B12" w:rsidRPr="00822775">
        <w:rPr>
          <w:rFonts w:asciiTheme="minorEastAsia" w:eastAsiaTheme="minorEastAsia" w:hAnsiTheme="minorEastAsia" w:cs="宋体" w:hint="eastAsia"/>
          <w:color w:val="000000" w:themeColor="text1"/>
          <w:kern w:val="0"/>
          <w:szCs w:val="28"/>
        </w:rPr>
        <w:t>履约保证金在项目实施完毕验收合格后，直接转成质保金。</w:t>
      </w:r>
    </w:p>
    <w:p w:rsidR="00454215" w:rsidRDefault="00FB6B12">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w:t>
      </w:r>
      <w:r>
        <w:rPr>
          <w:rFonts w:ascii="宋体" w:hAnsi="宋体" w:hint="eastAsia"/>
          <w:color w:val="000000"/>
          <w:szCs w:val="28"/>
        </w:rPr>
        <w:lastRenderedPageBreak/>
        <w:t>标人同意，将中标项目分包给他人的；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454215" w:rsidRPr="00FB687E" w:rsidRDefault="00822775" w:rsidP="00FB687E">
      <w:pPr>
        <w:spacing w:line="540" w:lineRule="exact"/>
        <w:ind w:firstLineChars="200" w:firstLine="562"/>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六</w:t>
      </w:r>
      <w:r w:rsidR="00FB6B12" w:rsidRPr="00FB687E">
        <w:rPr>
          <w:rFonts w:asciiTheme="minorEastAsia" w:eastAsiaTheme="minorEastAsia" w:hAnsiTheme="minorEastAsia" w:cs="宋体" w:hint="eastAsia"/>
          <w:b/>
          <w:kern w:val="0"/>
          <w:szCs w:val="28"/>
        </w:rPr>
        <w:t>、投标报名注意事项</w:t>
      </w:r>
    </w:p>
    <w:p w:rsidR="00454215" w:rsidRPr="00FB687E" w:rsidRDefault="00FB6B12"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踏勘</w:t>
      </w:r>
      <w:r w:rsidRPr="00FB687E">
        <w:rPr>
          <w:rFonts w:asciiTheme="minorEastAsia" w:eastAsiaTheme="minorEastAsia" w:hAnsiTheme="minorEastAsia" w:cs="宋体"/>
          <w:kern w:val="0"/>
          <w:szCs w:val="28"/>
        </w:rPr>
        <w:t>现场</w:t>
      </w:r>
      <w:r w:rsidRPr="00FB687E">
        <w:rPr>
          <w:rFonts w:asciiTheme="minorEastAsia" w:eastAsiaTheme="minorEastAsia" w:hAnsiTheme="minorEastAsia" w:cs="宋体" w:hint="eastAsia"/>
          <w:kern w:val="0"/>
          <w:szCs w:val="28"/>
        </w:rPr>
        <w:t>：</w:t>
      </w:r>
      <w:r w:rsidRPr="00FB687E">
        <w:rPr>
          <w:rFonts w:asciiTheme="minorEastAsia" w:eastAsiaTheme="minorEastAsia" w:hAnsiTheme="minorEastAsia" w:cs="宋体"/>
          <w:kern w:val="0"/>
          <w:szCs w:val="28"/>
        </w:rPr>
        <w:t>不组织（</w:t>
      </w:r>
      <w:r w:rsidRPr="00FB687E">
        <w:rPr>
          <w:rFonts w:asciiTheme="minorEastAsia" w:eastAsiaTheme="minorEastAsia" w:hAnsiTheme="minorEastAsia" w:cs="宋体" w:hint="eastAsia"/>
          <w:kern w:val="0"/>
          <w:szCs w:val="28"/>
        </w:rPr>
        <w:t>请投标人高度</w:t>
      </w:r>
      <w:r w:rsidRPr="00FB687E">
        <w:rPr>
          <w:rFonts w:asciiTheme="minorEastAsia" w:eastAsiaTheme="minorEastAsia" w:hAnsiTheme="minorEastAsia" w:cs="宋体"/>
          <w:kern w:val="0"/>
          <w:szCs w:val="28"/>
        </w:rPr>
        <w:t>重视现场踏勘，根据自身需要自行赴现场调查相关情况，</w:t>
      </w:r>
      <w:r w:rsidRPr="00FB687E">
        <w:rPr>
          <w:rFonts w:asciiTheme="minorEastAsia" w:eastAsiaTheme="minorEastAsia" w:hAnsiTheme="minorEastAsia" w:cs="宋体" w:hint="eastAsia"/>
          <w:kern w:val="0"/>
          <w:szCs w:val="28"/>
        </w:rPr>
        <w:t>并</w:t>
      </w:r>
      <w:r w:rsidRPr="00FB687E">
        <w:rPr>
          <w:rFonts w:asciiTheme="minorEastAsia" w:eastAsiaTheme="minorEastAsia" w:hAnsiTheme="minorEastAsia" w:cs="宋体"/>
          <w:kern w:val="0"/>
          <w:szCs w:val="28"/>
        </w:rPr>
        <w:t>在投标文件</w:t>
      </w:r>
      <w:proofErr w:type="gramStart"/>
      <w:r w:rsidRPr="00FB687E">
        <w:rPr>
          <w:rFonts w:asciiTheme="minorEastAsia" w:eastAsiaTheme="minorEastAsia" w:hAnsiTheme="minorEastAsia" w:cs="宋体"/>
          <w:kern w:val="0"/>
          <w:szCs w:val="28"/>
        </w:rPr>
        <w:t>里承诺</w:t>
      </w:r>
      <w:proofErr w:type="gramEnd"/>
      <w:r w:rsidRPr="00FB687E">
        <w:rPr>
          <w:rFonts w:asciiTheme="minorEastAsia" w:eastAsiaTheme="minorEastAsia" w:hAnsiTheme="minorEastAsia" w:cs="宋体" w:hint="eastAsia"/>
          <w:kern w:val="0"/>
          <w:szCs w:val="28"/>
        </w:rPr>
        <w:t>已对</w:t>
      </w:r>
      <w:r w:rsidRPr="00FB687E">
        <w:rPr>
          <w:rFonts w:asciiTheme="minorEastAsia" w:eastAsiaTheme="minorEastAsia" w:hAnsiTheme="minorEastAsia" w:cs="宋体"/>
          <w:kern w:val="0"/>
          <w:szCs w:val="28"/>
        </w:rPr>
        <w:t>现场</w:t>
      </w:r>
      <w:r w:rsidRPr="00FB687E">
        <w:rPr>
          <w:rFonts w:asciiTheme="minorEastAsia" w:eastAsiaTheme="minorEastAsia" w:hAnsiTheme="minorEastAsia" w:cs="宋体" w:hint="eastAsia"/>
          <w:kern w:val="0"/>
          <w:szCs w:val="28"/>
        </w:rPr>
        <w:t>进行</w:t>
      </w:r>
      <w:r w:rsidRPr="00FB687E">
        <w:rPr>
          <w:rFonts w:asciiTheme="minorEastAsia" w:eastAsiaTheme="minorEastAsia" w:hAnsiTheme="minorEastAsia" w:cs="宋体"/>
          <w:kern w:val="0"/>
          <w:szCs w:val="28"/>
        </w:rPr>
        <w:t>踏勘）</w:t>
      </w:r>
    </w:p>
    <w:p w:rsidR="00454215" w:rsidRPr="00FB687E" w:rsidRDefault="00A1277F" w:rsidP="00FB687E">
      <w:pPr>
        <w:spacing w:line="540" w:lineRule="exact"/>
        <w:ind w:firstLineChars="200" w:firstLine="562"/>
        <w:rPr>
          <w:rFonts w:asciiTheme="minorEastAsia" w:eastAsiaTheme="minorEastAsia" w:hAnsiTheme="minorEastAsia" w:cs="宋体"/>
          <w:b/>
          <w:kern w:val="0"/>
          <w:szCs w:val="28"/>
        </w:rPr>
      </w:pPr>
      <w:bookmarkStart w:id="0" w:name="_Toc361131443"/>
      <w:r w:rsidRPr="00FB687E">
        <w:rPr>
          <w:rFonts w:asciiTheme="minorEastAsia" w:eastAsiaTheme="minorEastAsia" w:hAnsiTheme="minorEastAsia" w:cs="宋体" w:hint="eastAsia"/>
          <w:b/>
          <w:kern w:val="0"/>
          <w:szCs w:val="28"/>
        </w:rPr>
        <w:t>七</w:t>
      </w:r>
      <w:r w:rsidR="00FB6B12" w:rsidRPr="00FB687E">
        <w:rPr>
          <w:rFonts w:asciiTheme="minorEastAsia" w:eastAsiaTheme="minorEastAsia" w:hAnsiTheme="minorEastAsia" w:cs="宋体" w:hint="eastAsia"/>
          <w:b/>
          <w:kern w:val="0"/>
          <w:szCs w:val="28"/>
        </w:rPr>
        <w:t>、联系方式</w:t>
      </w:r>
      <w:bookmarkEnd w:id="0"/>
    </w:p>
    <w:p w:rsidR="00454215" w:rsidRDefault="00A1277F" w:rsidP="00FB687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报名咨询</w:t>
      </w:r>
      <w:r w:rsidR="00FB6B12">
        <w:rPr>
          <w:rFonts w:asciiTheme="minorEastAsia" w:eastAsiaTheme="minorEastAsia" w:hAnsiTheme="minorEastAsia" w:cs="宋体" w:hint="eastAsia"/>
          <w:kern w:val="0"/>
          <w:szCs w:val="28"/>
        </w:rPr>
        <w:t>：李老师          联系电话：15025481080</w:t>
      </w:r>
    </w:p>
    <w:p w:rsidR="00A1277F" w:rsidRPr="00CC4375" w:rsidRDefault="00A1277F"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项目咨询：</w:t>
      </w:r>
      <w:r w:rsidR="00CC4375" w:rsidRPr="00FB687E">
        <w:rPr>
          <w:rFonts w:asciiTheme="minorEastAsia" w:eastAsiaTheme="minorEastAsia" w:hAnsiTheme="minorEastAsia" w:cs="宋体" w:hint="eastAsia"/>
          <w:kern w:val="0"/>
          <w:szCs w:val="28"/>
        </w:rPr>
        <w:t>向</w:t>
      </w:r>
      <w:r w:rsidRPr="00FB687E">
        <w:rPr>
          <w:rFonts w:asciiTheme="minorEastAsia" w:eastAsiaTheme="minorEastAsia" w:hAnsiTheme="minorEastAsia" w:cs="宋体" w:hint="eastAsia"/>
          <w:kern w:val="0"/>
          <w:szCs w:val="28"/>
        </w:rPr>
        <w:t>老师          联系电话：</w:t>
      </w:r>
      <w:r w:rsidR="00CC4375">
        <w:rPr>
          <w:rFonts w:asciiTheme="minorEastAsia" w:eastAsiaTheme="minorEastAsia" w:hAnsiTheme="minorEastAsia" w:cs="宋体" w:hint="eastAsia"/>
          <w:kern w:val="0"/>
          <w:szCs w:val="28"/>
        </w:rPr>
        <w:t>023-65915080</w:t>
      </w:r>
    </w:p>
    <w:p w:rsidR="00454215" w:rsidRPr="00FB687E" w:rsidRDefault="00FB6B12"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采购人地址：重庆市沙坪坝区张家湾50号</w:t>
      </w:r>
    </w:p>
    <w:p w:rsidR="00454215" w:rsidRPr="00FB687E" w:rsidRDefault="00A1277F" w:rsidP="00FB687E">
      <w:pPr>
        <w:spacing w:line="540" w:lineRule="exact"/>
        <w:ind w:firstLineChars="200" w:firstLine="562"/>
        <w:rPr>
          <w:rFonts w:asciiTheme="minorEastAsia" w:eastAsiaTheme="minorEastAsia" w:hAnsiTheme="minorEastAsia" w:cs="宋体"/>
          <w:b/>
          <w:kern w:val="0"/>
          <w:szCs w:val="28"/>
        </w:rPr>
      </w:pPr>
      <w:r w:rsidRPr="00FB687E">
        <w:rPr>
          <w:rFonts w:asciiTheme="minorEastAsia" w:eastAsiaTheme="minorEastAsia" w:hAnsiTheme="minorEastAsia" w:cs="宋体" w:hint="eastAsia"/>
          <w:b/>
          <w:kern w:val="0"/>
          <w:szCs w:val="28"/>
        </w:rPr>
        <w:t>八</w:t>
      </w:r>
      <w:r w:rsidR="00FB6B12" w:rsidRPr="00FB687E">
        <w:rPr>
          <w:rFonts w:asciiTheme="minorEastAsia" w:eastAsiaTheme="minorEastAsia" w:hAnsiTheme="minorEastAsia" w:cs="宋体" w:hint="eastAsia"/>
          <w:b/>
          <w:kern w:val="0"/>
          <w:szCs w:val="28"/>
        </w:rPr>
        <w:t>、监督机构</w:t>
      </w:r>
    </w:p>
    <w:p w:rsidR="00454215" w:rsidRPr="00FB687E" w:rsidRDefault="00FB6B12"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监督人：重庆铁路运输高级技工学校纪委</w:t>
      </w:r>
    </w:p>
    <w:p w:rsidR="00454215" w:rsidRPr="00FB687E" w:rsidRDefault="00FB6B12" w:rsidP="00FB687E">
      <w:pPr>
        <w:spacing w:line="540" w:lineRule="exact"/>
        <w:ind w:firstLineChars="200" w:firstLine="560"/>
        <w:rPr>
          <w:rFonts w:asciiTheme="minorEastAsia" w:eastAsiaTheme="minorEastAsia" w:hAnsiTheme="minorEastAsia" w:cs="宋体"/>
          <w:kern w:val="0"/>
          <w:szCs w:val="28"/>
        </w:rPr>
      </w:pPr>
      <w:r w:rsidRPr="00FB687E">
        <w:rPr>
          <w:rFonts w:asciiTheme="minorEastAsia" w:eastAsiaTheme="minorEastAsia" w:hAnsiTheme="minorEastAsia" w:cs="宋体" w:hint="eastAsia"/>
          <w:kern w:val="0"/>
          <w:szCs w:val="28"/>
        </w:rPr>
        <w:t>监督电话：</w:t>
      </w:r>
      <w:r w:rsidRPr="00FB687E">
        <w:rPr>
          <w:rFonts w:asciiTheme="minorEastAsia" w:eastAsiaTheme="minorEastAsia" w:hAnsiTheme="minorEastAsia" w:cs="宋体"/>
          <w:kern w:val="0"/>
          <w:szCs w:val="28"/>
        </w:rPr>
        <w:t>023-65915082</w:t>
      </w:r>
    </w:p>
    <w:p w:rsidR="00454215" w:rsidRDefault="00454215">
      <w:pPr>
        <w:pStyle w:val="BodyText"/>
      </w:pPr>
    </w:p>
    <w:p w:rsidR="00454215" w:rsidRDefault="00FB6B12" w:rsidP="000709E3">
      <w:pPr>
        <w:pStyle w:val="10"/>
        <w:spacing w:before="240" w:afterLines="100" w:after="240" w:line="540" w:lineRule="exact"/>
      </w:pPr>
      <w:r>
        <w:rPr>
          <w:rFonts w:ascii="方正小标宋简体" w:eastAsia="方正小标宋简体" w:hAnsi="仿宋" w:hint="eastAsia"/>
          <w:szCs w:val="44"/>
        </w:rPr>
        <w:t>第二篇投标人须知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w:t>
      </w:r>
      <w:r w:rsidR="00CA05B2">
        <w:rPr>
          <w:rFonts w:asciiTheme="minorEastAsia" w:eastAsiaTheme="minorEastAsia" w:hAnsiTheme="minorEastAsia" w:cs="宋体" w:hint="eastAsia"/>
          <w:b/>
          <w:kern w:val="0"/>
          <w:szCs w:val="28"/>
        </w:rPr>
        <w:t>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（一）投标人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投标人是指响应招标、参加投标竞争的法人、其他组织或者自然人。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（二）合格投标人条件</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合格投标人应完全符合招标文件第一篇中规定的投标人资格条件，并对招标文件</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（三）投标人的风险</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投标人没有按照招标文件要求提供全部资料，或者投标人没有对招标文件在各方面</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实质性响应，可能导致投标被拒绝或评定为无效投标。</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（四）法律责任</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投标人违反《中华人民共和国政府采购法》、《中华人民共和国政府采</w:t>
      </w:r>
      <w:r w:rsidRPr="00CA05B2">
        <w:rPr>
          <w:rFonts w:ascii="宋体" w:hAnsi="宋体" w:hint="eastAsia"/>
          <w:color w:val="000000"/>
          <w:szCs w:val="28"/>
        </w:rPr>
        <w:lastRenderedPageBreak/>
        <w:t>购实施条例》等相关规定，将按规定追究投标人法律责任。</w:t>
      </w:r>
    </w:p>
    <w:p w:rsidR="00E8628D" w:rsidRDefault="00E8628D" w:rsidP="00E8628D">
      <w:pPr>
        <w:spacing w:line="540" w:lineRule="exact"/>
        <w:ind w:firstLine="660"/>
        <w:rPr>
          <w:rFonts w:ascii="宋体" w:hAnsi="宋体" w:cs="MS Shell Dlg"/>
          <w:b/>
          <w:szCs w:val="28"/>
        </w:rPr>
      </w:pPr>
      <w:r>
        <w:rPr>
          <w:rFonts w:ascii="宋体" w:hAnsi="宋体" w:cs="MS Shell Dlg" w:hint="eastAsia"/>
          <w:b/>
          <w:szCs w:val="28"/>
        </w:rPr>
        <w:t>二、纪律要求和监督</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（一）对招标人的纪律要求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（1）招标人在开标前开启投标文件并将有关信息泄露给其他投标人;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（2）招标人直接或者间接向投标人泄露标底、评标委员会成员等信息；</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（3）招标人明示或者暗示投标人压低或者抬高投标报价；</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（4）招标人授意投标人撤换、修改投标文件；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（5）招标人明示或者暗示投标人为特定投标人中标提供方便；</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（6）招标人与投标人为谋求特定投标人中标而采取的其他串通行为。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（二）对投标人的纪律要求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（1）投标人之间协商投标报价等投标文件的实质性内容；</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（2）投标人之间约定中标人；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（3）投标人之间约定部分投标人放弃投标或者中标；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（4）属于同一集团、协会、商会等组织成员的投标人按照该组织要求协同投标；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（5）投标人之间为谋取中标或者排斥特定投标人而采取的其他联合行动。</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有下列情形之一的，视为投标人相互串通投标：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lastRenderedPageBreak/>
        <w:t>（1）不同投标人的投标文件由同一单位或者个人编制；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（2）不同投标人委托同一单位或者个人办理投标事宜；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（3）不同投标人的投标文件载明的项目管理成员为同一人；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（4）不同投标人的投标文件异常一致或者投标报价呈规律性差异；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（5）不同投标人的投标文件相互混装；</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（6）不同投标人的投标保证金从同一单位或者个人的账户转出。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使用通过受让或者租借等方式获取的资格、资质证书投标的，属于以他人名义投标。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投标人有下列情形之一的，属于以其他方式弄虚作假的行为：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（1）使用伪造、变造的许可证件；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（2）提供虚假的财务状况或者业绩；</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（3）提供虚假的项目负责人或者主要技术人员简历、劳动关系证明；</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（4）提供虚假的信用状况；</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（5）其他弄虚作假的行为。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（三） 对评标委员会成员的纪律要求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w:t>
      </w:r>
      <w:r>
        <w:rPr>
          <w:rFonts w:ascii="宋体" w:hAnsi="宋体" w:hint="eastAsia"/>
          <w:color w:val="000000"/>
          <w:szCs w:val="28"/>
        </w:rPr>
        <w:t>评标委员会成员不得擅离职守，影响评标程序正常进行，不得使用</w:t>
      </w:r>
      <w:r w:rsidRPr="00E8628D">
        <w:rPr>
          <w:rFonts w:ascii="宋体" w:hAnsi="宋体" w:hint="eastAsia"/>
          <w:color w:val="000000"/>
          <w:szCs w:val="28"/>
        </w:rPr>
        <w:t>“评标办法”没有规定的评审因素和标准进行评标。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（四）对与评标活动有关的工作人员的纪律要求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（五） 投诉</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投标人和其他利害关系人认为本次招标活动违反法律、法规和规章规定</w:t>
      </w:r>
      <w:r w:rsidRPr="00E8628D">
        <w:rPr>
          <w:rFonts w:ascii="宋体" w:hAnsi="宋体" w:hint="eastAsia"/>
          <w:color w:val="000000"/>
          <w:szCs w:val="28"/>
        </w:rPr>
        <w:lastRenderedPageBreak/>
        <w:t>的，有权向有关行政监督部门投诉。</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w:t>
      </w:r>
      <w:r w:rsidR="00AD233D" w:rsidRPr="00AD233D">
        <w:rPr>
          <w:rFonts w:asciiTheme="minorEastAsia" w:eastAsiaTheme="minorEastAsia" w:hAnsiTheme="minorEastAsia" w:cs="宋体" w:hint="eastAsia"/>
          <w:kern w:val="0"/>
          <w:szCs w:val="28"/>
        </w:rPr>
        <w:t>项目数量及质量技术需求</w:t>
      </w:r>
      <w:r>
        <w:rPr>
          <w:rFonts w:asciiTheme="minorEastAsia" w:eastAsiaTheme="minorEastAsia" w:hAnsiTheme="minorEastAsia" w:cs="宋体" w:hint="eastAsia"/>
          <w:kern w:val="0"/>
          <w:szCs w:val="28"/>
        </w:rPr>
        <w:t>、</w:t>
      </w:r>
      <w:r w:rsidR="00AD233D">
        <w:rPr>
          <w:rFonts w:asciiTheme="minorEastAsia" w:eastAsiaTheme="minorEastAsia" w:hAnsiTheme="minorEastAsia" w:cs="宋体" w:hint="eastAsia"/>
          <w:kern w:val="0"/>
          <w:szCs w:val="28"/>
        </w:rPr>
        <w:t>项目</w:t>
      </w:r>
      <w:r>
        <w:rPr>
          <w:rFonts w:asciiTheme="minorEastAsia" w:eastAsiaTheme="minorEastAsia" w:hAnsiTheme="minorEastAsia" w:cs="宋体" w:hint="eastAsia"/>
          <w:kern w:val="0"/>
          <w:szCs w:val="28"/>
        </w:rPr>
        <w:t>商务要求、</w:t>
      </w:r>
      <w:r w:rsidR="00AD233D" w:rsidRPr="00AD233D">
        <w:rPr>
          <w:rFonts w:asciiTheme="minorEastAsia" w:eastAsiaTheme="minorEastAsia" w:hAnsiTheme="minorEastAsia" w:cs="宋体" w:hint="eastAsia"/>
          <w:kern w:val="0"/>
          <w:szCs w:val="28"/>
        </w:rPr>
        <w:t>资格审查及评标办法</w:t>
      </w:r>
      <w:r>
        <w:rPr>
          <w:rFonts w:asciiTheme="minorEastAsia" w:eastAsiaTheme="minorEastAsia" w:hAnsiTheme="minorEastAsia" w:cs="宋体" w:hint="eastAsia"/>
          <w:kern w:val="0"/>
          <w:szCs w:val="28"/>
        </w:rPr>
        <w:t>和</w:t>
      </w:r>
      <w:r w:rsidR="00CC773D" w:rsidRPr="00CC773D">
        <w:rPr>
          <w:rFonts w:asciiTheme="minorEastAsia" w:eastAsiaTheme="minorEastAsia" w:hAnsiTheme="minorEastAsia" w:cs="宋体" w:hint="eastAsia"/>
          <w:kern w:val="0"/>
          <w:szCs w:val="28"/>
        </w:rPr>
        <w:t>合同主要条款和格式合同（样本）</w:t>
      </w:r>
      <w:r w:rsidR="00CC773D">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w:t>
      </w:r>
      <w:proofErr w:type="gramStart"/>
      <w:r>
        <w:rPr>
          <w:rFonts w:asciiTheme="minorEastAsia" w:eastAsiaTheme="minorEastAsia" w:hAnsiTheme="minorEastAsia" w:cs="宋体" w:hint="eastAsia"/>
          <w:kern w:val="0"/>
          <w:szCs w:val="28"/>
        </w:rPr>
        <w:t>格式</w:t>
      </w:r>
      <w:r w:rsidR="00CC773D">
        <w:rPr>
          <w:rFonts w:asciiTheme="minorEastAsia" w:eastAsiaTheme="minorEastAsia" w:hAnsiTheme="minorEastAsia" w:cs="宋体" w:hint="eastAsia"/>
          <w:kern w:val="0"/>
          <w:szCs w:val="28"/>
        </w:rPr>
        <w:t>七</w:t>
      </w:r>
      <w:proofErr w:type="gramEnd"/>
      <w:r>
        <w:rPr>
          <w:rFonts w:asciiTheme="minorEastAsia" w:eastAsiaTheme="minorEastAsia" w:hAnsiTheme="minorEastAsia" w:cs="宋体" w:hint="eastAsia"/>
          <w:kern w:val="0"/>
          <w:szCs w:val="28"/>
        </w:rPr>
        <w:t>部分组成。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84508E">
        <w:rPr>
          <w:rFonts w:asciiTheme="minorEastAsia" w:eastAsiaTheme="minorEastAsia" w:hAnsiTheme="minorEastAsia" w:cs="宋体" w:hint="eastAsia"/>
          <w:kern w:val="0"/>
          <w:szCs w:val="28"/>
        </w:rPr>
        <w:t>开标一览表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84508E">
        <w:rPr>
          <w:rFonts w:asciiTheme="minorEastAsia" w:eastAsiaTheme="minorEastAsia" w:hAnsiTheme="minorEastAsia" w:cs="宋体" w:hint="eastAsia"/>
          <w:kern w:val="0"/>
          <w:szCs w:val="28"/>
        </w:rPr>
        <w:t>分项报价</w:t>
      </w:r>
      <w:r w:rsidR="00635B93">
        <w:rPr>
          <w:rFonts w:asciiTheme="minorEastAsia" w:eastAsiaTheme="minorEastAsia" w:hAnsiTheme="minorEastAsia" w:cs="宋体" w:hint="eastAsia"/>
          <w:kern w:val="0"/>
          <w:szCs w:val="28"/>
        </w:rPr>
        <w:t>明细表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r w:rsidR="00635B93">
        <w:rPr>
          <w:rFonts w:asciiTheme="minorEastAsia" w:eastAsiaTheme="minorEastAsia" w:hAnsiTheme="minorEastAsia" w:cs="宋体" w:hint="eastAsia"/>
          <w:kern w:val="0"/>
          <w:szCs w:val="28"/>
        </w:rPr>
        <w:t>及相关证件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（8）诚信声明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（9</w:t>
      </w:r>
      <w:r w:rsidR="00635B93">
        <w:rPr>
          <w:rFonts w:asciiTheme="minorEastAsia" w:eastAsiaTheme="minorEastAsia" w:hAnsiTheme="minorEastAsia" w:cs="宋体" w:hint="eastAsia"/>
          <w:kern w:val="0"/>
          <w:szCs w:val="28"/>
        </w:rPr>
        <w:t>）其他相关</w:t>
      </w:r>
      <w:r>
        <w:rPr>
          <w:rFonts w:asciiTheme="minorEastAsia" w:eastAsiaTheme="minorEastAsia" w:hAnsiTheme="minorEastAsia" w:cs="宋体" w:hint="eastAsia"/>
          <w:kern w:val="0"/>
          <w:szCs w:val="28"/>
        </w:rPr>
        <w:t>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FB6B12">
        <w:rPr>
          <w:rFonts w:asciiTheme="minorEastAsia" w:eastAsiaTheme="minorEastAsia" w:hAnsiTheme="minorEastAsia" w:cs="宋体" w:hint="eastAsia"/>
          <w:kern w:val="0"/>
          <w:szCs w:val="28"/>
        </w:rPr>
        <w:t>、投标报价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84508E" w:rsidRPr="0084508E" w:rsidRDefault="0084508E" w:rsidP="0084508E">
      <w:pPr>
        <w:spacing w:line="540" w:lineRule="exact"/>
        <w:ind w:firstLineChars="200" w:firstLine="560"/>
        <w:rPr>
          <w:rFonts w:asciiTheme="minorEastAsia" w:eastAsiaTheme="minorEastAsia" w:hAnsiTheme="minorEastAsia" w:cs="宋体"/>
          <w:kern w:val="0"/>
          <w:szCs w:val="28"/>
        </w:rPr>
      </w:pPr>
      <w:r w:rsidRPr="0084508E">
        <w:rPr>
          <w:rFonts w:asciiTheme="minorEastAsia" w:eastAsiaTheme="minorEastAsia" w:hAnsiTheme="minorEastAsia" w:cs="宋体" w:hint="eastAsia"/>
          <w:kern w:val="0"/>
          <w:szCs w:val="28"/>
        </w:rPr>
        <w:t>注：</w:t>
      </w:r>
      <w:r>
        <w:rPr>
          <w:rFonts w:asciiTheme="minorEastAsia" w:eastAsiaTheme="minorEastAsia" w:hAnsiTheme="minorEastAsia" w:cs="宋体" w:hint="eastAsia"/>
          <w:kern w:val="0"/>
          <w:szCs w:val="28"/>
        </w:rPr>
        <w:t>竞争性谈判或竞争性磋商，投标文件只接受一个报价，经审核相关资质符合要求的投标人，可进行二次报价，但不得高于第一次报价，否则视为无效。</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FB6B12">
        <w:rPr>
          <w:rFonts w:asciiTheme="minorEastAsia" w:eastAsiaTheme="minorEastAsia" w:hAnsiTheme="minorEastAsia" w:cs="宋体" w:hint="eastAsia"/>
          <w:kern w:val="0"/>
          <w:szCs w:val="28"/>
        </w:rPr>
        <w:t>、提交投标文件的份数和签署</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w:t>
      </w:r>
      <w:r w:rsidR="0084508E">
        <w:rPr>
          <w:rFonts w:asciiTheme="minorEastAsia" w:eastAsiaTheme="minorEastAsia" w:hAnsiTheme="minorEastAsia" w:cs="宋体" w:hint="eastAsia"/>
          <w:kern w:val="0"/>
          <w:szCs w:val="28"/>
        </w:rPr>
        <w:t>一</w:t>
      </w:r>
      <w:r>
        <w:rPr>
          <w:rFonts w:asciiTheme="minorEastAsia" w:eastAsiaTheme="minorEastAsia" w:hAnsiTheme="minorEastAsia" w:cs="宋体" w:hint="eastAsia"/>
          <w:kern w:val="0"/>
          <w:szCs w:val="28"/>
        </w:rPr>
        <w:t>份。副本可为正本的复印件，必须与正本一致，如出现不一致情况以正本为准。</w:t>
      </w:r>
    </w:p>
    <w:p w:rsidR="00454215" w:rsidRDefault="00FB6B12" w:rsidP="00E9139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签字或签章并加盖公章（如双面打印的投标文件只需一面签字盖章）。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签字确认。</w:t>
      </w:r>
    </w:p>
    <w:p w:rsidR="00454215" w:rsidRDefault="004B13C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FB6B12">
        <w:rPr>
          <w:rFonts w:asciiTheme="minorEastAsia" w:eastAsiaTheme="minorEastAsia" w:hAnsiTheme="minorEastAsia" w:cs="宋体" w:hint="eastAsia"/>
          <w:kern w:val="0"/>
          <w:szCs w:val="28"/>
        </w:rPr>
        <w:t>、</w:t>
      </w:r>
      <w:r w:rsidR="00BB076D">
        <w:rPr>
          <w:rFonts w:asciiTheme="minorEastAsia" w:eastAsiaTheme="minorEastAsia" w:hAnsiTheme="minorEastAsia" w:cs="宋体" w:hint="eastAsia"/>
          <w:kern w:val="0"/>
          <w:szCs w:val="28"/>
        </w:rPr>
        <w:t>投标书面文件的密封与标记</w:t>
      </w:r>
    </w:p>
    <w:p w:rsidR="00454215" w:rsidRDefault="00FB6B12" w:rsidP="00BB076D">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w:t>
      </w:r>
      <w:r>
        <w:rPr>
          <w:rFonts w:asciiTheme="minorEastAsia" w:eastAsiaTheme="minorEastAsia" w:hAnsiTheme="minorEastAsia" w:cs="宋体" w:hint="eastAsia"/>
          <w:kern w:val="0"/>
          <w:szCs w:val="28"/>
        </w:rPr>
        <w:lastRenderedPageBreak/>
        <w:t>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kern w:val="0"/>
          <w:szCs w:val="28"/>
        </w:rPr>
        <w:t>签字</w:t>
      </w:r>
      <w:r w:rsidR="004B13CB">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w:t>
      </w:r>
      <w:r w:rsidR="00BB076D">
        <w:rPr>
          <w:rFonts w:asciiTheme="minorEastAsia" w:eastAsiaTheme="minorEastAsia" w:hAnsiTheme="minorEastAsia" w:cs="宋体" w:hint="eastAsia"/>
          <w:kern w:val="0"/>
          <w:szCs w:val="28"/>
        </w:rPr>
        <w:t>概</w:t>
      </w:r>
      <w:r>
        <w:rPr>
          <w:rFonts w:asciiTheme="minorEastAsia" w:eastAsiaTheme="minorEastAsia" w:hAnsiTheme="minorEastAsia" w:cs="宋体" w:hint="eastAsia"/>
          <w:kern w:val="0"/>
          <w:szCs w:val="28"/>
        </w:rPr>
        <w:t>不接受。</w:t>
      </w:r>
    </w:p>
    <w:p w:rsidR="00454215" w:rsidRDefault="00BB076D">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077D56">
        <w:rPr>
          <w:rFonts w:asciiTheme="minorEastAsia" w:eastAsiaTheme="minorEastAsia" w:hAnsiTheme="minorEastAsia" w:cs="宋体" w:hint="eastAsia"/>
          <w:kern w:val="0"/>
          <w:szCs w:val="28"/>
        </w:rPr>
        <w:t>、</w:t>
      </w:r>
      <w:r w:rsidR="00FB6B12">
        <w:rPr>
          <w:rFonts w:asciiTheme="minorEastAsia" w:eastAsiaTheme="minorEastAsia" w:hAnsiTheme="minorEastAsia" w:cs="宋体" w:hint="eastAsia"/>
          <w:kern w:val="0"/>
          <w:szCs w:val="28"/>
        </w:rPr>
        <w:t>投标</w:t>
      </w:r>
      <w:r w:rsidR="00FB6B12">
        <w:rPr>
          <w:rFonts w:asciiTheme="minorEastAsia" w:eastAsiaTheme="minorEastAsia" w:hAnsiTheme="minorEastAsia" w:cs="宋体"/>
          <w:kern w:val="0"/>
          <w:szCs w:val="28"/>
        </w:rPr>
        <w:t>文件密封送达</w:t>
      </w:r>
      <w:r w:rsidR="00FB6B12">
        <w:rPr>
          <w:rFonts w:asciiTheme="minorEastAsia" w:eastAsiaTheme="minorEastAsia" w:hAnsiTheme="minorEastAsia" w:cs="宋体" w:hint="eastAsia"/>
          <w:kern w:val="0"/>
          <w:szCs w:val="28"/>
        </w:rPr>
        <w:t>招标</w:t>
      </w:r>
      <w:r w:rsidR="00FB6B12">
        <w:rPr>
          <w:rFonts w:asciiTheme="minorEastAsia" w:eastAsiaTheme="minorEastAsia" w:hAnsiTheme="minorEastAsia" w:cs="宋体"/>
          <w:kern w:val="0"/>
          <w:szCs w:val="28"/>
        </w:rPr>
        <w:t>人指定地点，</w:t>
      </w:r>
      <w:r w:rsidR="00FB6B12">
        <w:rPr>
          <w:rFonts w:asciiTheme="minorEastAsia" w:eastAsiaTheme="minorEastAsia" w:hAnsiTheme="minorEastAsia" w:cs="宋体" w:hint="eastAsia"/>
          <w:kern w:val="0"/>
          <w:szCs w:val="28"/>
        </w:rPr>
        <w:t>并</w:t>
      </w:r>
      <w:r w:rsidR="00FB6B12">
        <w:rPr>
          <w:rFonts w:asciiTheme="minorEastAsia" w:eastAsiaTheme="minorEastAsia" w:hAnsiTheme="minorEastAsia" w:cs="宋体"/>
          <w:kern w:val="0"/>
          <w:szCs w:val="28"/>
        </w:rPr>
        <w:t>在封套上写明</w:t>
      </w:r>
      <w:r w:rsidR="00FB6B12">
        <w:rPr>
          <w:rFonts w:asciiTheme="minorEastAsia" w:eastAsiaTheme="minorEastAsia" w:hAnsiTheme="minorEastAsia" w:cs="宋体" w:hint="eastAsia"/>
          <w:kern w:val="0"/>
          <w:szCs w:val="28"/>
        </w:rPr>
        <w:t>：</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r w:rsidR="006C57CE">
        <w:rPr>
          <w:rFonts w:asciiTheme="minorEastAsia" w:eastAsiaTheme="minorEastAsia" w:hAnsiTheme="minorEastAsia" w:cs="宋体" w:hint="eastAsia"/>
          <w:kern w:val="0"/>
          <w:szCs w:val="28"/>
          <w:u w:val="single"/>
        </w:rPr>
        <w:t xml:space="preserve">     </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454215" w:rsidRDefault="00FB6B12" w:rsidP="006C57C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454215" w:rsidRDefault="00FB6B12" w:rsidP="0003379A">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分开标，此时间以前不得开封。</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w:t>
      </w:r>
      <w:r w:rsidR="006C57CE">
        <w:rPr>
          <w:rFonts w:asciiTheme="minorEastAsia" w:eastAsiaTheme="minorEastAsia" w:hAnsiTheme="minorEastAsia" w:cs="宋体" w:hint="eastAsia"/>
          <w:kern w:val="0"/>
          <w:szCs w:val="28"/>
        </w:rPr>
        <w:t>其委托代理人</w:t>
      </w:r>
      <w:r>
        <w:rPr>
          <w:rFonts w:asciiTheme="minorEastAsia" w:eastAsiaTheme="minorEastAsia" w:hAnsiTheme="minorEastAsia" w:cs="宋体" w:hint="eastAsia"/>
          <w:kern w:val="0"/>
          <w:szCs w:val="28"/>
        </w:rPr>
        <w:t>未</w:t>
      </w:r>
      <w:r w:rsidR="006C57CE">
        <w:rPr>
          <w:rFonts w:asciiTheme="minorEastAsia" w:eastAsiaTheme="minorEastAsia" w:hAnsiTheme="minorEastAsia" w:cs="宋体" w:hint="eastAsia"/>
          <w:kern w:val="0"/>
          <w:szCs w:val="28"/>
        </w:rPr>
        <w:t>到现场参加开标</w:t>
      </w:r>
      <w:r w:rsidR="0058026F">
        <w:rPr>
          <w:rFonts w:asciiTheme="minorEastAsia" w:eastAsiaTheme="minorEastAsia" w:hAnsiTheme="minorEastAsia" w:cs="宋体" w:hint="eastAsia"/>
          <w:kern w:val="0"/>
          <w:szCs w:val="28"/>
        </w:rPr>
        <w:t>的</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w:t>
      </w:r>
      <w:r w:rsidR="00E91390">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“招标资质”要求的内容或超过营业范围。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w:t>
      </w:r>
      <w:r w:rsidR="006C57CE">
        <w:rPr>
          <w:rFonts w:asciiTheme="minorEastAsia" w:eastAsiaTheme="minorEastAsia" w:hAnsiTheme="minorEastAsia" w:cs="宋体" w:hint="eastAsia"/>
          <w:kern w:val="0"/>
          <w:szCs w:val="28"/>
        </w:rPr>
        <w:t>）投标人</w:t>
      </w:r>
      <w:r w:rsidR="0058026F">
        <w:rPr>
          <w:rFonts w:asciiTheme="minorEastAsia" w:eastAsiaTheme="minorEastAsia" w:hAnsiTheme="minorEastAsia" w:cs="宋体" w:hint="eastAsia"/>
          <w:kern w:val="0"/>
          <w:szCs w:val="28"/>
        </w:rPr>
        <w:t>提交</w:t>
      </w:r>
      <w:r w:rsidR="006C57CE">
        <w:rPr>
          <w:rFonts w:asciiTheme="minorEastAsia" w:eastAsiaTheme="minorEastAsia" w:hAnsiTheme="minorEastAsia" w:cs="宋体" w:hint="eastAsia"/>
          <w:kern w:val="0"/>
          <w:szCs w:val="28"/>
        </w:rPr>
        <w:t>的投标文件</w:t>
      </w:r>
      <w:r>
        <w:rPr>
          <w:rFonts w:asciiTheme="minorEastAsia" w:eastAsiaTheme="minorEastAsia" w:hAnsiTheme="minorEastAsia" w:cs="宋体" w:hint="eastAsia"/>
          <w:kern w:val="0"/>
          <w:szCs w:val="28"/>
        </w:rPr>
        <w:t>有选择性的两个及以上报价。</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（13）投标文件含有违反国家法律、法规的内容，或附有采购人不能接受的条件的。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58026F" w:rsidRPr="0058026F" w:rsidRDefault="0058026F" w:rsidP="0058026F">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t>11</w:t>
      </w:r>
      <w:r w:rsidRPr="0058026F">
        <w:rPr>
          <w:rFonts w:asciiTheme="minorEastAsia" w:eastAsiaTheme="minorEastAsia" w:hAnsiTheme="minorEastAsia" w:cs="宋体" w:hint="eastAsia"/>
          <w:kern w:val="0"/>
          <w:szCs w:val="28"/>
        </w:rPr>
        <w:t>、</w:t>
      </w:r>
      <w:proofErr w:type="gramStart"/>
      <w:r w:rsidRPr="0058026F">
        <w:rPr>
          <w:rFonts w:asciiTheme="minorEastAsia" w:eastAsiaTheme="minorEastAsia" w:hAnsiTheme="minorEastAsia" w:cs="宋体" w:hint="eastAsia"/>
          <w:kern w:val="0"/>
          <w:szCs w:val="28"/>
        </w:rPr>
        <w:t>废标条款</w:t>
      </w:r>
      <w:bookmarkEnd w:id="1"/>
      <w:bookmarkEnd w:id="2"/>
      <w:bookmarkEnd w:id="3"/>
      <w:bookmarkEnd w:id="4"/>
      <w:proofErr w:type="gramEnd"/>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CD32FA" w:rsidRDefault="0058026F"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w:t>
      </w:r>
      <w:r w:rsidR="00CD32FA">
        <w:rPr>
          <w:rFonts w:asciiTheme="minorEastAsia" w:eastAsiaTheme="minorEastAsia" w:hAnsiTheme="minorEastAsia" w:cs="宋体" w:hint="eastAsia"/>
          <w:kern w:val="0"/>
          <w:szCs w:val="28"/>
        </w:rPr>
        <w:t>要求</w:t>
      </w:r>
      <w:r>
        <w:rPr>
          <w:rFonts w:asciiTheme="minorEastAsia" w:eastAsiaTheme="minorEastAsia" w:hAnsiTheme="minorEastAsia" w:cs="宋体" w:hint="eastAsia"/>
          <w:kern w:val="0"/>
          <w:szCs w:val="28"/>
        </w:rPr>
        <w:t>的供应商或者对招标文件作实质响应的供应商不足三家的。</w:t>
      </w:r>
    </w:p>
    <w:p w:rsidR="0058026F" w:rsidRDefault="00CD32FA"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58026F">
        <w:rPr>
          <w:rFonts w:asciiTheme="minorEastAsia" w:eastAsiaTheme="minorEastAsia" w:hAnsiTheme="minorEastAsia" w:cs="宋体" w:hint="eastAsia"/>
          <w:kern w:val="0"/>
          <w:szCs w:val="28"/>
        </w:rPr>
        <w:t>投标人的报价均超过了采购预算,采购人不能支付的。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（3）投标人主要技术指标均低于招标文件要求，无法满足招标人需求的。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（4）出现影响采购公正的违法、违规行为的。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（5）因重大变故，采购任务取消的。</w:t>
      </w:r>
    </w:p>
    <w:p w:rsidR="0058026F" w:rsidRDefault="00CD32FA"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sidR="0058026F">
        <w:rPr>
          <w:rFonts w:asciiTheme="minorEastAsia" w:eastAsiaTheme="minorEastAsia" w:hAnsiTheme="minorEastAsia" w:cs="宋体" w:hint="eastAsia"/>
          <w:kern w:val="0"/>
          <w:szCs w:val="28"/>
        </w:rPr>
        <w:t>废标后</w:t>
      </w:r>
      <w:proofErr w:type="gramEnd"/>
      <w:r w:rsidR="0058026F">
        <w:rPr>
          <w:rFonts w:asciiTheme="minorEastAsia" w:eastAsiaTheme="minorEastAsia" w:hAnsiTheme="minorEastAsia" w:cs="宋体" w:hint="eastAsia"/>
          <w:kern w:val="0"/>
          <w:szCs w:val="28"/>
        </w:rPr>
        <w:t>，除采购任务取消情形外，应当重新组织采购。</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w:t>
      </w:r>
      <w:r w:rsidR="009731F4">
        <w:rPr>
          <w:rFonts w:asciiTheme="minorEastAsia" w:eastAsiaTheme="minorEastAsia" w:hAnsiTheme="minorEastAsia" w:cs="宋体" w:hint="eastAsia"/>
          <w:kern w:val="0"/>
          <w:szCs w:val="28"/>
        </w:rPr>
        <w:t>公告</w:t>
      </w:r>
      <w:proofErr w:type="gramStart"/>
      <w:r w:rsidR="009731F4">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w:t>
      </w:r>
      <w:r w:rsidR="009731F4">
        <w:rPr>
          <w:rFonts w:asciiTheme="minorEastAsia" w:eastAsiaTheme="minorEastAsia" w:hAnsiTheme="minorEastAsia" w:cs="宋体" w:hint="eastAsia"/>
          <w:kern w:val="0"/>
          <w:szCs w:val="28"/>
        </w:rPr>
        <w:t>工作人员</w:t>
      </w:r>
      <w:r>
        <w:rPr>
          <w:rFonts w:asciiTheme="minorEastAsia" w:eastAsiaTheme="minorEastAsia" w:hAnsiTheme="minorEastAsia" w:cs="宋体" w:hint="eastAsia"/>
          <w:kern w:val="0"/>
          <w:szCs w:val="28"/>
        </w:rPr>
        <w:t>主持，具体</w:t>
      </w:r>
      <w:r w:rsidR="009731F4">
        <w:rPr>
          <w:rFonts w:asciiTheme="minorEastAsia" w:eastAsiaTheme="minorEastAsia" w:hAnsiTheme="minorEastAsia" w:cs="宋体" w:hint="eastAsia"/>
          <w:kern w:val="0"/>
          <w:szCs w:val="28"/>
        </w:rPr>
        <w:t>评标</w:t>
      </w:r>
      <w:r>
        <w:rPr>
          <w:rFonts w:asciiTheme="minorEastAsia" w:eastAsiaTheme="minorEastAsia" w:hAnsiTheme="minorEastAsia" w:cs="宋体" w:hint="eastAsia"/>
          <w:kern w:val="0"/>
          <w:szCs w:val="28"/>
        </w:rPr>
        <w:t>事务由重庆铁路运输高级技工学校依法组建的</w:t>
      </w:r>
      <w:r>
        <w:rPr>
          <w:rFonts w:asciiTheme="minorEastAsia" w:eastAsiaTheme="minorEastAsia" w:hAnsiTheme="minorEastAsia" w:cs="宋体" w:hint="eastAsia"/>
          <w:color w:val="000000" w:themeColor="text1"/>
          <w:kern w:val="0"/>
          <w:szCs w:val="28"/>
        </w:rPr>
        <w:t>评审小组负责</w:t>
      </w:r>
      <w:r w:rsidR="009731F4">
        <w:rPr>
          <w:rFonts w:asciiTheme="minorEastAsia" w:eastAsiaTheme="minorEastAsia" w:hAnsiTheme="minorEastAsia" w:cs="宋体" w:hint="eastAsia"/>
          <w:color w:val="000000" w:themeColor="text1"/>
          <w:kern w:val="0"/>
          <w:szCs w:val="28"/>
        </w:rPr>
        <w:t>，纪委一名全程监督</w:t>
      </w:r>
      <w:r>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r w:rsidR="006150E9">
        <w:rPr>
          <w:rFonts w:asciiTheme="minorEastAsia" w:eastAsiaTheme="minorEastAsia" w:hAnsiTheme="minorEastAsia" w:cs="宋体" w:hint="eastAsia"/>
          <w:kern w:val="0"/>
          <w:szCs w:val="28"/>
        </w:rPr>
        <w:t>，由投标人现场代表签字确认</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w:t>
      </w:r>
      <w:r>
        <w:rPr>
          <w:rFonts w:asciiTheme="minorEastAsia" w:eastAsiaTheme="minorEastAsia" w:hAnsiTheme="minorEastAsia" w:cs="宋体" w:hint="eastAsia"/>
          <w:kern w:val="0"/>
          <w:szCs w:val="28"/>
        </w:rPr>
        <w:lastRenderedPageBreak/>
        <w:t>实质性内容等，评审时不予承认。</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（1）对技术参数的偏离：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FB6B12">
        <w:rPr>
          <w:rFonts w:asciiTheme="minorEastAsia" w:eastAsiaTheme="minorEastAsia" w:hAnsiTheme="minorEastAsia" w:cs="宋体" w:hint="eastAsia"/>
          <w:kern w:val="0"/>
          <w:szCs w:val="28"/>
        </w:rPr>
        <w:t>、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FB6B12">
        <w:rPr>
          <w:rFonts w:asciiTheme="minorEastAsia" w:eastAsiaTheme="minorEastAsia" w:hAnsiTheme="minorEastAsia" w:cs="宋体" w:hint="eastAsia"/>
          <w:kern w:val="0"/>
          <w:szCs w:val="28"/>
        </w:rPr>
        <w:t>、签订合同时，根据需要采购方有权提出对技术条件</w:t>
      </w:r>
      <w:r>
        <w:rPr>
          <w:rFonts w:asciiTheme="minorEastAsia" w:eastAsiaTheme="minorEastAsia" w:hAnsiTheme="minorEastAsia" w:cs="宋体" w:hint="eastAsia"/>
          <w:kern w:val="0"/>
          <w:szCs w:val="28"/>
        </w:rPr>
        <w:t>等</w:t>
      </w:r>
      <w:r w:rsidR="00FB6B12">
        <w:rPr>
          <w:rFonts w:asciiTheme="minorEastAsia" w:eastAsiaTheme="minorEastAsia" w:hAnsiTheme="minorEastAsia" w:cs="宋体" w:hint="eastAsia"/>
          <w:kern w:val="0"/>
          <w:szCs w:val="28"/>
        </w:rPr>
        <w:t>发生变化作局部调整或变更数量，但需经双方共同认定。</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454215" w:rsidRDefault="00FB6B12">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4、《成交通知书》将作为签订协议的依据。</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5" w:name="_Toc385333419"/>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5"/>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w:t>
      </w:r>
      <w:r w:rsidR="00542F21">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个工作日内以书面形式向采购人、上级机构或部门提出质疑，并附相关证明材料。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w:t>
      </w:r>
      <w:r w:rsidR="00542F21">
        <w:rPr>
          <w:rFonts w:asciiTheme="minorEastAsia" w:eastAsiaTheme="minorEastAsia" w:hAnsiTheme="minorEastAsia" w:cs="宋体" w:hint="eastAsia"/>
          <w:kern w:val="0"/>
          <w:szCs w:val="28"/>
        </w:rPr>
        <w:t>在开标前</w:t>
      </w:r>
      <w:r>
        <w:rPr>
          <w:rFonts w:asciiTheme="minorEastAsia" w:eastAsiaTheme="minorEastAsia" w:hAnsiTheme="minorEastAsia" w:cs="宋体" w:hint="eastAsia"/>
          <w:kern w:val="0"/>
          <w:szCs w:val="28"/>
        </w:rPr>
        <w:t>向采购人提出质疑。</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2、质疑有下列情形之一的，应暂不受理并告知投标人补充材料。投标人及时补充材料的，应予受理；逾期未补充的，不予受理：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542F21" w:rsidRDefault="00542F21" w:rsidP="00542F21">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9985"/>
      <w:bookmarkStart w:id="8" w:name="_Toc23656"/>
      <w:bookmarkStart w:id="9" w:name="_Toc4519"/>
      <w:bookmarkStart w:id="10" w:name="_Toc8370"/>
      <w:bookmarkStart w:id="11" w:name="_Toc688"/>
      <w:bookmarkStart w:id="12" w:name="_Toc7027"/>
      <w:bookmarkStart w:id="13" w:name="_Toc22910"/>
      <w:bookmarkStart w:id="14" w:name="_Toc4913"/>
      <w:bookmarkStart w:id="15" w:name="_Toc4531"/>
      <w:bookmarkStart w:id="16" w:name="_Toc9261"/>
      <w:bookmarkStart w:id="17" w:name="_Toc23504"/>
      <w:bookmarkStart w:id="18" w:name="_Toc19238"/>
      <w:bookmarkStart w:id="19" w:name="_Toc11703"/>
      <w:bookmarkStart w:id="20" w:name="_Toc75793505"/>
      <w:bookmarkStart w:id="21" w:name="_Toc106030381"/>
      <w:r w:rsidRPr="00542F21">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933399" w:rsidRDefault="00933399" w:rsidP="00933399">
      <w:pPr>
        <w:spacing w:line="540" w:lineRule="exact"/>
        <w:ind w:firstLine="660"/>
        <w:rPr>
          <w:rFonts w:ascii="宋体" w:hAnsi="宋体" w:cs="宋体"/>
          <w:kern w:val="0"/>
          <w:szCs w:val="28"/>
        </w:rPr>
      </w:pPr>
      <w:r>
        <w:rPr>
          <w:rFonts w:ascii="宋体" w:hAnsi="宋体" w:cs="宋体" w:hint="eastAsia"/>
          <w:kern w:val="0"/>
          <w:szCs w:val="28"/>
        </w:rPr>
        <w:t>（一）工程概况</w:t>
      </w:r>
    </w:p>
    <w:p w:rsidR="00933399" w:rsidRDefault="00933399" w:rsidP="00933399">
      <w:pPr>
        <w:spacing w:line="540" w:lineRule="exact"/>
        <w:ind w:firstLine="660"/>
        <w:rPr>
          <w:rFonts w:ascii="宋体" w:hAnsi="宋体" w:cs="宋体"/>
          <w:kern w:val="0"/>
          <w:szCs w:val="28"/>
        </w:rPr>
      </w:pPr>
      <w:r>
        <w:rPr>
          <w:rFonts w:ascii="宋体" w:hAnsi="宋体" w:cs="宋体" w:hint="eastAsia"/>
          <w:kern w:val="0"/>
          <w:szCs w:val="28"/>
        </w:rPr>
        <w:t>1、工程内容：本项目为</w:t>
      </w:r>
      <w:r>
        <w:rPr>
          <w:rFonts w:ascii="宋体" w:hAnsi="宋体" w:cs="宋体" w:hint="eastAsia"/>
          <w:color w:val="000000" w:themeColor="text1"/>
          <w:kern w:val="0"/>
          <w:szCs w:val="28"/>
        </w:rPr>
        <w:t>张家湾校区临时停车场</w:t>
      </w:r>
      <w:r w:rsidR="0039598A">
        <w:rPr>
          <w:rFonts w:ascii="宋体" w:hAnsi="宋体" w:cs="宋体" w:hint="eastAsia"/>
          <w:color w:val="000000" w:themeColor="text1"/>
          <w:kern w:val="0"/>
          <w:szCs w:val="28"/>
        </w:rPr>
        <w:t>修建</w:t>
      </w:r>
      <w:r w:rsidRPr="00933399">
        <w:rPr>
          <w:rFonts w:ascii="宋体" w:hAnsi="宋体" w:cs="宋体" w:hint="eastAsia"/>
          <w:color w:val="000000" w:themeColor="text1"/>
          <w:kern w:val="0"/>
          <w:szCs w:val="28"/>
        </w:rPr>
        <w:t>项目</w:t>
      </w:r>
      <w:r>
        <w:rPr>
          <w:rFonts w:ascii="宋体" w:hAnsi="宋体" w:cs="宋体" w:hint="eastAsia"/>
          <w:kern w:val="0"/>
          <w:szCs w:val="28"/>
        </w:rPr>
        <w:t>。投标人自行组织进行现场踏勘。</w:t>
      </w:r>
    </w:p>
    <w:p w:rsidR="00933399" w:rsidRDefault="00933399" w:rsidP="00933399">
      <w:pPr>
        <w:spacing w:line="540" w:lineRule="exact"/>
        <w:ind w:firstLine="660"/>
        <w:rPr>
          <w:rFonts w:ascii="宋体" w:hAnsi="宋体" w:cs="宋体"/>
          <w:kern w:val="0"/>
          <w:szCs w:val="28"/>
        </w:rPr>
      </w:pPr>
      <w:r>
        <w:rPr>
          <w:rFonts w:ascii="宋体" w:hAnsi="宋体" w:cs="宋体" w:hint="eastAsia"/>
          <w:kern w:val="0"/>
          <w:szCs w:val="28"/>
        </w:rPr>
        <w:t>（二）项目内容数量清单</w:t>
      </w:r>
    </w:p>
    <w:p w:rsidR="00933399" w:rsidRPr="00933399" w:rsidRDefault="00933399" w:rsidP="00933399">
      <w:pPr>
        <w:pStyle w:val="a0"/>
      </w:pPr>
    </w:p>
    <w:tbl>
      <w:tblPr>
        <w:tblW w:w="8760" w:type="dxa"/>
        <w:tblInd w:w="93" w:type="dxa"/>
        <w:tblLook w:val="0000" w:firstRow="0" w:lastRow="0" w:firstColumn="0" w:lastColumn="0" w:noHBand="0" w:noVBand="0"/>
      </w:tblPr>
      <w:tblGrid>
        <w:gridCol w:w="1078"/>
        <w:gridCol w:w="1079"/>
        <w:gridCol w:w="4444"/>
        <w:gridCol w:w="1079"/>
        <w:gridCol w:w="1080"/>
      </w:tblGrid>
      <w:tr w:rsidR="00933399" w:rsidTr="001018D2">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r>
      <w:tr w:rsidR="00933399" w:rsidTr="001018D2">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一</w:t>
            </w:r>
            <w:proofErr w:type="gramEnd"/>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拆除工程</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r>
      <w:tr w:rsidR="00933399" w:rsidTr="001018D2">
        <w:trPr>
          <w:trHeight w:val="39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ind w:firstLineChars="200" w:firstLine="440"/>
              <w:textAlignment w:val="center"/>
              <w:rPr>
                <w:rFonts w:ascii="Calibri" w:hAnsi="Calibri" w:cs="Calibri"/>
                <w:color w:val="000000"/>
                <w:sz w:val="22"/>
                <w:szCs w:val="22"/>
              </w:rPr>
            </w:pPr>
            <w:r>
              <w:rPr>
                <w:rFonts w:ascii="Calibri" w:hAnsi="Calibri" w:cs="Calibri"/>
                <w:color w:val="000000"/>
                <w:kern w:val="0"/>
                <w:sz w:val="22"/>
                <w:szCs w:val="22"/>
                <w:lang w:bidi="ar"/>
              </w:rPr>
              <w:lastRenderedPageBreak/>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原有围墙拆除</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ind w:firstLineChars="200" w:firstLine="440"/>
              <w:textAlignment w:val="center"/>
              <w:rPr>
                <w:rFonts w:ascii="Calibri" w:hAnsi="Calibri" w:cs="Calibri"/>
                <w:color w:val="000000"/>
                <w:sz w:val="22"/>
                <w:szCs w:val="22"/>
              </w:rPr>
            </w:pPr>
            <w:r>
              <w:rPr>
                <w:rFonts w:ascii="Calibri" w:hAnsi="Calibri" w:cs="Calibri"/>
                <w:color w:val="000000"/>
                <w:kern w:val="0"/>
                <w:sz w:val="22"/>
                <w:szCs w:val="22"/>
                <w:lang w:bidi="ar"/>
              </w:rPr>
              <w:t>[</w:t>
            </w:r>
            <w:r>
              <w:rPr>
                <w:rStyle w:val="font01"/>
                <w:rFonts w:hint="default"/>
                <w:lang w:bidi="ar"/>
              </w:rPr>
              <w:t>项目特征</w:t>
            </w:r>
            <w:r>
              <w:rPr>
                <w:rFonts w:ascii="Calibri" w:hAnsi="Calibri" w:cs="Calibri"/>
                <w:color w:val="000000"/>
                <w:kern w:val="0"/>
                <w:sz w:val="22"/>
                <w:szCs w:val="22"/>
                <w:lang w:bidi="ar"/>
              </w:rPr>
              <w:t>]</w:t>
            </w:r>
            <w:r>
              <w:rPr>
                <w:rFonts w:ascii="Calibri" w:hAnsi="Calibri" w:cs="Calibri"/>
                <w:color w:val="000000"/>
                <w:kern w:val="0"/>
                <w:sz w:val="22"/>
                <w:szCs w:val="22"/>
                <w:lang w:bidi="ar"/>
              </w:rPr>
              <w:br/>
              <w:t>1.</w:t>
            </w:r>
            <w:r>
              <w:rPr>
                <w:rStyle w:val="font01"/>
                <w:rFonts w:hint="default"/>
                <w:lang w:bidi="ar"/>
              </w:rPr>
              <w:t>砌体名称</w:t>
            </w:r>
            <w:r>
              <w:rPr>
                <w:rFonts w:ascii="Calibri" w:hAnsi="Calibri" w:cs="Calibri"/>
                <w:color w:val="000000"/>
                <w:kern w:val="0"/>
                <w:sz w:val="22"/>
                <w:szCs w:val="22"/>
                <w:lang w:bidi="ar"/>
              </w:rPr>
              <w:t>:</w:t>
            </w:r>
            <w:r>
              <w:rPr>
                <w:rStyle w:val="font01"/>
                <w:rFonts w:hint="default"/>
                <w:lang w:bidi="ar"/>
              </w:rPr>
              <w:t>围墙</w:t>
            </w:r>
            <w:r>
              <w:rPr>
                <w:rFonts w:ascii="Calibri" w:hAnsi="Calibri" w:cs="Calibri"/>
                <w:color w:val="000000"/>
                <w:kern w:val="0"/>
                <w:sz w:val="22"/>
                <w:szCs w:val="22"/>
                <w:lang w:bidi="ar"/>
              </w:rPr>
              <w:br/>
              <w:t>2.</w:t>
            </w:r>
            <w:r>
              <w:rPr>
                <w:rStyle w:val="font01"/>
                <w:rFonts w:hint="default"/>
                <w:lang w:bidi="ar"/>
              </w:rPr>
              <w:t>砌</w:t>
            </w:r>
            <w:proofErr w:type="gramStart"/>
            <w:r>
              <w:rPr>
                <w:rStyle w:val="font01"/>
                <w:rFonts w:hint="default"/>
                <w:lang w:bidi="ar"/>
              </w:rPr>
              <w:t>体材</w:t>
            </w:r>
            <w:proofErr w:type="gramEnd"/>
            <w:r>
              <w:rPr>
                <w:rStyle w:val="font01"/>
                <w:rFonts w:hint="default"/>
                <w:lang w:bidi="ar"/>
              </w:rPr>
              <w:t>质</w:t>
            </w:r>
            <w:r>
              <w:rPr>
                <w:rFonts w:ascii="Calibri" w:hAnsi="Calibri" w:cs="Calibri"/>
                <w:color w:val="000000"/>
                <w:kern w:val="0"/>
                <w:sz w:val="22"/>
                <w:szCs w:val="22"/>
                <w:lang w:bidi="ar"/>
              </w:rPr>
              <w:t>:</w:t>
            </w:r>
            <w:r>
              <w:rPr>
                <w:rStyle w:val="font01"/>
                <w:rFonts w:hint="default"/>
                <w:lang w:bidi="ar"/>
              </w:rPr>
              <w:t>红砖</w:t>
            </w:r>
            <w:r>
              <w:rPr>
                <w:rFonts w:ascii="Calibri" w:hAnsi="Calibri" w:cs="Calibri"/>
                <w:color w:val="000000"/>
                <w:kern w:val="0"/>
                <w:sz w:val="22"/>
                <w:szCs w:val="22"/>
                <w:lang w:bidi="ar"/>
              </w:rPr>
              <w:br/>
              <w:t>3.</w:t>
            </w:r>
            <w:r>
              <w:rPr>
                <w:rStyle w:val="font01"/>
                <w:rFonts w:hint="default"/>
                <w:lang w:bidi="ar"/>
              </w:rPr>
              <w:t>拆除高度</w:t>
            </w:r>
            <w:r>
              <w:rPr>
                <w:rFonts w:ascii="Calibri" w:hAnsi="Calibri" w:cs="Calibri"/>
                <w:color w:val="000000"/>
                <w:kern w:val="0"/>
                <w:sz w:val="22"/>
                <w:szCs w:val="22"/>
                <w:lang w:bidi="ar"/>
              </w:rPr>
              <w:t>:3m</w:t>
            </w:r>
            <w:r>
              <w:rPr>
                <w:rFonts w:ascii="Calibri" w:hAnsi="Calibri" w:cs="Calibri"/>
                <w:color w:val="000000"/>
                <w:kern w:val="0"/>
                <w:sz w:val="22"/>
                <w:szCs w:val="22"/>
                <w:lang w:bidi="ar"/>
              </w:rPr>
              <w:br/>
              <w:t>4.</w:t>
            </w:r>
            <w:r>
              <w:rPr>
                <w:rStyle w:val="font01"/>
                <w:rFonts w:hint="default"/>
                <w:lang w:bidi="ar"/>
              </w:rPr>
              <w:t>拆除砌体的截面尺寸</w:t>
            </w:r>
            <w:r>
              <w:rPr>
                <w:rFonts w:ascii="Calibri" w:hAnsi="Calibri" w:cs="Calibri"/>
                <w:color w:val="000000"/>
                <w:kern w:val="0"/>
                <w:sz w:val="22"/>
                <w:szCs w:val="22"/>
                <w:lang w:bidi="ar"/>
              </w:rPr>
              <w:t>:</w:t>
            </w:r>
            <w:r>
              <w:rPr>
                <w:rStyle w:val="font01"/>
                <w:rFonts w:hint="default"/>
                <w:lang w:bidi="ar"/>
              </w:rPr>
              <w:t>根据现场实际情况考虑</w:t>
            </w:r>
            <w:r>
              <w:rPr>
                <w:rFonts w:ascii="Calibri" w:hAnsi="Calibri" w:cs="Calibri"/>
                <w:color w:val="000000"/>
                <w:kern w:val="0"/>
                <w:sz w:val="22"/>
                <w:szCs w:val="22"/>
                <w:lang w:bidi="ar"/>
              </w:rPr>
              <w:br/>
              <w:t>5.</w:t>
            </w:r>
            <w:r>
              <w:rPr>
                <w:rStyle w:val="font01"/>
                <w:rFonts w:hint="default"/>
                <w:lang w:bidi="ar"/>
              </w:rPr>
              <w:t>砌体表面的附着物种类</w:t>
            </w:r>
            <w:r>
              <w:rPr>
                <w:rFonts w:ascii="Calibri" w:hAnsi="Calibri" w:cs="Calibri"/>
                <w:color w:val="000000"/>
                <w:kern w:val="0"/>
                <w:sz w:val="22"/>
                <w:szCs w:val="22"/>
                <w:lang w:bidi="ar"/>
              </w:rPr>
              <w:t>:</w:t>
            </w:r>
            <w:r>
              <w:rPr>
                <w:rStyle w:val="font01"/>
                <w:rFonts w:hint="default"/>
                <w:lang w:bidi="ar"/>
              </w:rPr>
              <w:t>综合考虑</w:t>
            </w:r>
            <w:r>
              <w:rPr>
                <w:rFonts w:ascii="Calibri" w:hAnsi="Calibri" w:cs="Calibri"/>
                <w:color w:val="000000"/>
                <w:kern w:val="0"/>
                <w:sz w:val="22"/>
                <w:szCs w:val="22"/>
                <w:lang w:bidi="ar"/>
              </w:rPr>
              <w:br/>
              <w:t>6.</w:t>
            </w:r>
            <w:r>
              <w:rPr>
                <w:rStyle w:val="font01"/>
                <w:rFonts w:hint="default"/>
                <w:lang w:bidi="ar"/>
              </w:rPr>
              <w:t>场内运距</w:t>
            </w:r>
            <w:r>
              <w:rPr>
                <w:rFonts w:ascii="Calibri" w:hAnsi="Calibri" w:cs="Calibri"/>
                <w:color w:val="000000"/>
                <w:kern w:val="0"/>
                <w:sz w:val="22"/>
                <w:szCs w:val="22"/>
                <w:lang w:bidi="ar"/>
              </w:rPr>
              <w:t>:</w:t>
            </w:r>
            <w:r>
              <w:rPr>
                <w:rStyle w:val="font01"/>
                <w:rFonts w:hint="default"/>
                <w:lang w:bidi="ar"/>
              </w:rPr>
              <w:t>根据现场情况自行考虑</w:t>
            </w:r>
            <w:r>
              <w:rPr>
                <w:rFonts w:ascii="Calibri" w:hAnsi="Calibri" w:cs="Calibri"/>
                <w:color w:val="000000"/>
                <w:kern w:val="0"/>
                <w:sz w:val="22"/>
                <w:szCs w:val="22"/>
                <w:lang w:bidi="ar"/>
              </w:rPr>
              <w:br/>
              <w:t>[</w:t>
            </w:r>
            <w:r>
              <w:rPr>
                <w:rStyle w:val="font01"/>
                <w:rFonts w:hint="default"/>
                <w:lang w:bidi="ar"/>
              </w:rPr>
              <w:t>工作内容</w:t>
            </w:r>
            <w:r>
              <w:rPr>
                <w:rFonts w:ascii="Calibri" w:hAnsi="Calibri" w:cs="Calibri"/>
                <w:color w:val="000000"/>
                <w:kern w:val="0"/>
                <w:sz w:val="22"/>
                <w:szCs w:val="22"/>
                <w:lang w:bidi="ar"/>
              </w:rPr>
              <w:t>]</w:t>
            </w:r>
            <w:r>
              <w:rPr>
                <w:rFonts w:ascii="Calibri" w:hAnsi="Calibri" w:cs="Calibri"/>
                <w:color w:val="000000"/>
                <w:kern w:val="0"/>
                <w:sz w:val="22"/>
                <w:szCs w:val="22"/>
                <w:lang w:bidi="ar"/>
              </w:rPr>
              <w:br/>
              <w:t>1.</w:t>
            </w:r>
            <w:r>
              <w:rPr>
                <w:rStyle w:val="font01"/>
                <w:rFonts w:hint="default"/>
                <w:lang w:bidi="ar"/>
              </w:rPr>
              <w:t>拆除</w:t>
            </w:r>
            <w:r>
              <w:rPr>
                <w:rFonts w:ascii="Calibri" w:hAnsi="Calibri" w:cs="Calibri"/>
                <w:color w:val="000000"/>
                <w:kern w:val="0"/>
                <w:sz w:val="22"/>
                <w:szCs w:val="22"/>
                <w:lang w:bidi="ar"/>
              </w:rPr>
              <w:br/>
              <w:t>2.</w:t>
            </w:r>
            <w:r>
              <w:rPr>
                <w:rStyle w:val="font01"/>
                <w:rFonts w:hint="default"/>
                <w:lang w:bidi="ar"/>
              </w:rPr>
              <w:t>控制扬尘</w:t>
            </w:r>
            <w:r>
              <w:rPr>
                <w:rFonts w:ascii="Calibri" w:hAnsi="Calibri" w:cs="Calibri"/>
                <w:color w:val="000000"/>
                <w:kern w:val="0"/>
                <w:sz w:val="22"/>
                <w:szCs w:val="22"/>
                <w:lang w:bidi="ar"/>
              </w:rPr>
              <w:br/>
              <w:t>3.</w:t>
            </w:r>
            <w:r>
              <w:rPr>
                <w:rStyle w:val="font01"/>
                <w:rFonts w:hint="default"/>
                <w:lang w:bidi="ar"/>
              </w:rPr>
              <w:t>清理</w:t>
            </w:r>
            <w:r>
              <w:rPr>
                <w:rFonts w:ascii="Calibri" w:hAnsi="Calibri" w:cs="Calibri"/>
                <w:color w:val="000000"/>
                <w:kern w:val="0"/>
                <w:sz w:val="22"/>
                <w:szCs w:val="22"/>
                <w:lang w:bidi="ar"/>
              </w:rPr>
              <w:br/>
              <w:t>4.</w:t>
            </w:r>
            <w:r>
              <w:rPr>
                <w:rStyle w:val="font01"/>
                <w:rFonts w:hint="default"/>
                <w:lang w:bidi="ar"/>
              </w:rPr>
              <w:t>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25.2</w:t>
            </w:r>
          </w:p>
        </w:tc>
      </w:tr>
      <w:tr w:rsidR="00933399" w:rsidTr="001018D2">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围墙</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r>
      <w:tr w:rsidR="00933399" w:rsidTr="001018D2">
        <w:trPr>
          <w:trHeight w:val="29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挖沟槽土方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1.土壤类别:综合考虑</w:t>
            </w:r>
            <w:r>
              <w:rPr>
                <w:rFonts w:ascii="宋体" w:hAnsi="宋体" w:cs="宋体" w:hint="eastAsia"/>
                <w:color w:val="000000"/>
                <w:kern w:val="0"/>
                <w:sz w:val="22"/>
                <w:szCs w:val="22"/>
                <w:lang w:bidi="ar"/>
              </w:rPr>
              <w:br/>
              <w:t>2.开挖方式:综合考虑</w:t>
            </w:r>
            <w:r>
              <w:rPr>
                <w:rFonts w:ascii="宋体" w:hAnsi="宋体" w:cs="宋体" w:hint="eastAsia"/>
                <w:color w:val="000000"/>
                <w:kern w:val="0"/>
                <w:sz w:val="22"/>
                <w:szCs w:val="22"/>
                <w:lang w:bidi="ar"/>
              </w:rPr>
              <w:br/>
              <w:t>3.挖土深度:综合考虑</w:t>
            </w:r>
            <w:r>
              <w:rPr>
                <w:rFonts w:ascii="宋体" w:hAnsi="宋体" w:cs="宋体" w:hint="eastAsia"/>
                <w:color w:val="000000"/>
                <w:kern w:val="0"/>
                <w:sz w:val="22"/>
                <w:szCs w:val="22"/>
                <w:lang w:bidi="ar"/>
              </w:rPr>
              <w:br/>
              <w:t>4.场内运距:投标人结合现场自行考虑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1.排地表水</w:t>
            </w:r>
            <w:r>
              <w:rPr>
                <w:rFonts w:ascii="宋体" w:hAnsi="宋体" w:cs="宋体" w:hint="eastAsia"/>
                <w:color w:val="000000"/>
                <w:kern w:val="0"/>
                <w:sz w:val="22"/>
                <w:szCs w:val="22"/>
                <w:lang w:bidi="ar"/>
              </w:rPr>
              <w:br/>
              <w:t>2.土方开挖</w:t>
            </w:r>
            <w:r>
              <w:rPr>
                <w:rFonts w:ascii="宋体" w:hAnsi="宋体" w:cs="宋体" w:hint="eastAsia"/>
                <w:color w:val="000000"/>
                <w:kern w:val="0"/>
                <w:sz w:val="22"/>
                <w:szCs w:val="22"/>
                <w:lang w:bidi="ar"/>
              </w:rPr>
              <w:br/>
              <w:t>3.围护(挡土板)及拆除</w:t>
            </w:r>
            <w:r>
              <w:rPr>
                <w:rFonts w:ascii="宋体" w:hAnsi="宋体" w:cs="宋体" w:hint="eastAsia"/>
                <w:color w:val="000000"/>
                <w:kern w:val="0"/>
                <w:sz w:val="22"/>
                <w:szCs w:val="22"/>
                <w:lang w:bidi="ar"/>
              </w:rPr>
              <w:br/>
              <w:t>4.</w:t>
            </w:r>
            <w:proofErr w:type="gramStart"/>
            <w:r>
              <w:rPr>
                <w:rFonts w:ascii="宋体" w:hAnsi="宋体" w:cs="宋体" w:hint="eastAsia"/>
                <w:color w:val="000000"/>
                <w:kern w:val="0"/>
                <w:sz w:val="22"/>
                <w:szCs w:val="22"/>
                <w:lang w:bidi="ar"/>
              </w:rPr>
              <w:t>基底钎探</w:t>
            </w:r>
            <w:proofErr w:type="gramEnd"/>
            <w:r>
              <w:rPr>
                <w:rFonts w:ascii="宋体" w:hAnsi="宋体" w:cs="宋体" w:hint="eastAsia"/>
                <w:color w:val="000000"/>
                <w:kern w:val="0"/>
                <w:sz w:val="22"/>
                <w:szCs w:val="22"/>
                <w:lang w:bidi="ar"/>
              </w:rPr>
              <w:br/>
              <w:t>5.场内运输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79.68</w:t>
            </w:r>
          </w:p>
        </w:tc>
      </w:tr>
      <w:tr w:rsidR="00933399" w:rsidTr="001018D2">
        <w:trPr>
          <w:trHeight w:val="27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回填方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1.密实度要求:满足规范及设计要求</w:t>
            </w:r>
            <w:r>
              <w:rPr>
                <w:rFonts w:ascii="宋体" w:hAnsi="宋体" w:cs="宋体" w:hint="eastAsia"/>
                <w:color w:val="000000"/>
                <w:kern w:val="0"/>
                <w:sz w:val="22"/>
                <w:szCs w:val="22"/>
                <w:lang w:bidi="ar"/>
              </w:rPr>
              <w:br/>
              <w:t>2.填方材料品种:满足规范及设计要求</w:t>
            </w:r>
            <w:r>
              <w:rPr>
                <w:rFonts w:ascii="宋体" w:hAnsi="宋体" w:cs="宋体" w:hint="eastAsia"/>
                <w:color w:val="000000"/>
                <w:kern w:val="0"/>
                <w:sz w:val="22"/>
                <w:szCs w:val="22"/>
                <w:lang w:bidi="ar"/>
              </w:rPr>
              <w:br/>
              <w:t>3.填方粒径要求:满足规范及设计要求</w:t>
            </w:r>
            <w:r>
              <w:rPr>
                <w:rFonts w:ascii="宋体" w:hAnsi="宋体" w:cs="宋体" w:hint="eastAsia"/>
                <w:color w:val="000000"/>
                <w:kern w:val="0"/>
                <w:sz w:val="22"/>
                <w:szCs w:val="22"/>
                <w:lang w:bidi="ar"/>
              </w:rPr>
              <w:br/>
              <w:t>4.填方来源、运距:投标人结合现场自行考虑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1.运输</w:t>
            </w:r>
            <w:r>
              <w:rPr>
                <w:rFonts w:ascii="宋体" w:hAnsi="宋体" w:cs="宋体" w:hint="eastAsia"/>
                <w:color w:val="000000"/>
                <w:kern w:val="0"/>
                <w:sz w:val="22"/>
                <w:szCs w:val="22"/>
                <w:lang w:bidi="ar"/>
              </w:rPr>
              <w:br/>
              <w:t>2.回填</w:t>
            </w:r>
            <w:r>
              <w:rPr>
                <w:rFonts w:ascii="宋体" w:hAnsi="宋体" w:cs="宋体" w:hint="eastAsia"/>
                <w:color w:val="000000"/>
                <w:kern w:val="0"/>
                <w:sz w:val="22"/>
                <w:szCs w:val="22"/>
                <w:lang w:bidi="ar"/>
              </w:rPr>
              <w:br/>
              <w:t>3.压实</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53.6</w:t>
            </w:r>
          </w:p>
        </w:tc>
      </w:tr>
      <w:tr w:rsidR="00933399" w:rsidTr="001018D2">
        <w:trPr>
          <w:trHeight w:val="189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垫层C15</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1.混凝土种类:商品混凝土</w:t>
            </w:r>
            <w:r>
              <w:rPr>
                <w:rFonts w:ascii="宋体" w:hAnsi="宋体" w:cs="宋体" w:hint="eastAsia"/>
                <w:color w:val="000000"/>
                <w:kern w:val="0"/>
                <w:sz w:val="22"/>
                <w:szCs w:val="22"/>
                <w:lang w:bidi="ar"/>
              </w:rPr>
              <w:br/>
              <w:t>2.混凝土强度等级:C15</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1.模板及支撑制作、安装、拆除、堆放、运输及清理模内杂物、刷隔离剂等</w:t>
            </w:r>
            <w:r>
              <w:rPr>
                <w:rFonts w:ascii="宋体" w:hAnsi="宋体" w:cs="宋体" w:hint="eastAsia"/>
                <w:color w:val="000000"/>
                <w:kern w:val="0"/>
                <w:sz w:val="22"/>
                <w:szCs w:val="22"/>
                <w:lang w:bidi="ar"/>
              </w:rPr>
              <w:br/>
              <w:t>2.混凝土制作、运输、浇筑、振捣、养护</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5.89</w:t>
            </w:r>
          </w:p>
        </w:tc>
      </w:tr>
      <w:tr w:rsidR="00933399" w:rsidTr="001018D2">
        <w:trPr>
          <w:trHeight w:val="324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砖基础</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1.砖品种、规格、强度等级:标准砖、240×115×53、MU10</w:t>
            </w:r>
            <w:r>
              <w:rPr>
                <w:rFonts w:ascii="宋体" w:hAnsi="宋体" w:cs="宋体" w:hint="eastAsia"/>
                <w:color w:val="000000"/>
                <w:kern w:val="0"/>
                <w:sz w:val="22"/>
                <w:szCs w:val="22"/>
                <w:lang w:bidi="ar"/>
              </w:rPr>
              <w:br/>
              <w:t>2.基础类型:砖砌体</w:t>
            </w:r>
            <w:r>
              <w:rPr>
                <w:rFonts w:ascii="宋体" w:hAnsi="宋体" w:cs="宋体" w:hint="eastAsia"/>
                <w:color w:val="000000"/>
                <w:kern w:val="0"/>
                <w:sz w:val="22"/>
                <w:szCs w:val="22"/>
                <w:lang w:bidi="ar"/>
              </w:rPr>
              <w:br/>
              <w:t>3.砂浆强度等级:湿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砂浆M7.5</w:t>
            </w:r>
            <w:r>
              <w:rPr>
                <w:rFonts w:ascii="宋体" w:hAnsi="宋体" w:cs="宋体" w:hint="eastAsia"/>
                <w:color w:val="000000"/>
                <w:kern w:val="0"/>
                <w:sz w:val="22"/>
                <w:szCs w:val="22"/>
                <w:lang w:bidi="ar"/>
              </w:rPr>
              <w:br/>
              <w:t>4.防潮层材料种类:满足设计及规范要求</w:t>
            </w:r>
            <w:r>
              <w:rPr>
                <w:rFonts w:ascii="宋体" w:hAnsi="宋体" w:cs="宋体" w:hint="eastAsia"/>
                <w:color w:val="000000"/>
                <w:kern w:val="0"/>
                <w:sz w:val="22"/>
                <w:szCs w:val="22"/>
                <w:lang w:bidi="ar"/>
              </w:rPr>
              <w:br/>
              <w:t>5.图集:西南18J812-59-5</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1.砂浆制作、运输</w:t>
            </w:r>
            <w:r>
              <w:rPr>
                <w:rFonts w:ascii="宋体" w:hAnsi="宋体" w:cs="宋体" w:hint="eastAsia"/>
                <w:color w:val="000000"/>
                <w:kern w:val="0"/>
                <w:sz w:val="22"/>
                <w:szCs w:val="22"/>
                <w:lang w:bidi="ar"/>
              </w:rPr>
              <w:br/>
              <w:t>2.砌砖</w:t>
            </w:r>
            <w:r>
              <w:rPr>
                <w:rFonts w:ascii="宋体" w:hAnsi="宋体" w:cs="宋体" w:hint="eastAsia"/>
                <w:color w:val="000000"/>
                <w:kern w:val="0"/>
                <w:sz w:val="22"/>
                <w:szCs w:val="22"/>
                <w:lang w:bidi="ar"/>
              </w:rPr>
              <w:br/>
              <w:t>3.防潮层铺设</w:t>
            </w:r>
            <w:r>
              <w:rPr>
                <w:rFonts w:ascii="宋体" w:hAnsi="宋体" w:cs="宋体" w:hint="eastAsia"/>
                <w:color w:val="000000"/>
                <w:kern w:val="0"/>
                <w:sz w:val="22"/>
                <w:szCs w:val="22"/>
                <w:lang w:bidi="ar"/>
              </w:rPr>
              <w:br/>
              <w:t>4.材料运输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20.19</w:t>
            </w:r>
          </w:p>
        </w:tc>
      </w:tr>
      <w:tr w:rsidR="00933399" w:rsidTr="001018D2">
        <w:trPr>
          <w:trHeight w:val="405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砖围墙</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1.砖品种、规格、强度等级:标准砖、240×115×53、MU10</w:t>
            </w:r>
            <w:r>
              <w:rPr>
                <w:rFonts w:ascii="宋体" w:hAnsi="宋体" w:cs="宋体" w:hint="eastAsia"/>
                <w:color w:val="000000"/>
                <w:kern w:val="0"/>
                <w:sz w:val="22"/>
                <w:szCs w:val="22"/>
                <w:lang w:bidi="ar"/>
              </w:rPr>
              <w:br/>
              <w:t>2.墙体类型:砖墙</w:t>
            </w:r>
            <w:r>
              <w:rPr>
                <w:rFonts w:ascii="宋体" w:hAnsi="宋体" w:cs="宋体" w:hint="eastAsia"/>
                <w:color w:val="000000"/>
                <w:kern w:val="0"/>
                <w:sz w:val="22"/>
                <w:szCs w:val="22"/>
                <w:lang w:bidi="ar"/>
              </w:rPr>
              <w:br/>
              <w:t>3.砂浆强度等级:湿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砂浆M7.5</w:t>
            </w:r>
            <w:r>
              <w:rPr>
                <w:rFonts w:ascii="宋体" w:hAnsi="宋体" w:cs="宋体" w:hint="eastAsia"/>
                <w:color w:val="000000"/>
                <w:kern w:val="0"/>
                <w:sz w:val="22"/>
                <w:szCs w:val="22"/>
                <w:lang w:bidi="ar"/>
              </w:rPr>
              <w:br/>
              <w:t>4.其他:围墙每两开间应设一过水洞，</w:t>
            </w:r>
            <w:proofErr w:type="gramStart"/>
            <w:r>
              <w:rPr>
                <w:rFonts w:ascii="宋体" w:hAnsi="宋体" w:cs="宋体" w:hint="eastAsia"/>
                <w:color w:val="000000"/>
                <w:kern w:val="0"/>
                <w:sz w:val="22"/>
                <w:szCs w:val="22"/>
                <w:lang w:bidi="ar"/>
              </w:rPr>
              <w:t>洞宽</w:t>
            </w:r>
            <w:proofErr w:type="gramEnd"/>
            <w:r>
              <w:rPr>
                <w:rFonts w:ascii="宋体" w:hAnsi="宋体" w:cs="宋体" w:hint="eastAsia"/>
                <w:color w:val="000000"/>
                <w:kern w:val="0"/>
                <w:sz w:val="22"/>
                <w:szCs w:val="22"/>
                <w:lang w:bidi="ar"/>
              </w:rPr>
              <w:t>120mm，洞高60mm，洞底与地面同高，洞内</w:t>
            </w:r>
            <w:proofErr w:type="gramStart"/>
            <w:r>
              <w:rPr>
                <w:rFonts w:ascii="宋体" w:hAnsi="宋体" w:cs="宋体" w:hint="eastAsia"/>
                <w:color w:val="000000"/>
                <w:kern w:val="0"/>
                <w:sz w:val="22"/>
                <w:szCs w:val="22"/>
                <w:lang w:bidi="ar"/>
              </w:rPr>
              <w:t>随砌随粉</w:t>
            </w:r>
            <w:proofErr w:type="gramEnd"/>
            <w:r>
              <w:rPr>
                <w:rFonts w:ascii="宋体" w:hAnsi="宋体" w:cs="宋体" w:hint="eastAsia"/>
                <w:color w:val="000000"/>
                <w:kern w:val="0"/>
                <w:sz w:val="22"/>
                <w:szCs w:val="22"/>
                <w:lang w:bidi="ar"/>
              </w:rPr>
              <w:t>20厚1:2水泥砂浆</w:t>
            </w:r>
            <w:r>
              <w:rPr>
                <w:rFonts w:ascii="宋体" w:hAnsi="宋体" w:cs="宋体" w:hint="eastAsia"/>
                <w:color w:val="000000"/>
                <w:kern w:val="0"/>
                <w:sz w:val="22"/>
                <w:szCs w:val="22"/>
                <w:lang w:bidi="ar"/>
              </w:rPr>
              <w:br/>
              <w:t>5.图集:西南18J812-60-1（取消花窗）</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1.砂浆制作、运输</w:t>
            </w:r>
            <w:r>
              <w:rPr>
                <w:rFonts w:ascii="宋体" w:hAnsi="宋体" w:cs="宋体" w:hint="eastAsia"/>
                <w:color w:val="000000"/>
                <w:kern w:val="0"/>
                <w:sz w:val="22"/>
                <w:szCs w:val="22"/>
                <w:lang w:bidi="ar"/>
              </w:rPr>
              <w:br/>
              <w:t>2.砌砖</w:t>
            </w:r>
            <w:r>
              <w:rPr>
                <w:rFonts w:ascii="宋体" w:hAnsi="宋体" w:cs="宋体" w:hint="eastAsia"/>
                <w:color w:val="000000"/>
                <w:kern w:val="0"/>
                <w:sz w:val="22"/>
                <w:szCs w:val="22"/>
                <w:lang w:bidi="ar"/>
              </w:rPr>
              <w:br/>
              <w:t>3.</w:t>
            </w:r>
            <w:proofErr w:type="gramStart"/>
            <w:r>
              <w:rPr>
                <w:rFonts w:ascii="宋体" w:hAnsi="宋体" w:cs="宋体" w:hint="eastAsia"/>
                <w:color w:val="000000"/>
                <w:kern w:val="0"/>
                <w:sz w:val="22"/>
                <w:szCs w:val="22"/>
                <w:lang w:bidi="ar"/>
              </w:rPr>
              <w:t>刮缝</w:t>
            </w:r>
            <w:proofErr w:type="gramEnd"/>
            <w:r>
              <w:rPr>
                <w:rFonts w:ascii="宋体" w:hAnsi="宋体" w:cs="宋体" w:hint="eastAsia"/>
                <w:color w:val="000000"/>
                <w:kern w:val="0"/>
                <w:sz w:val="22"/>
                <w:szCs w:val="22"/>
                <w:lang w:bidi="ar"/>
              </w:rPr>
              <w:br/>
              <w:t>4.砖压顶砌筑</w:t>
            </w:r>
            <w:r>
              <w:rPr>
                <w:rFonts w:ascii="宋体" w:hAnsi="宋体" w:cs="宋体" w:hint="eastAsia"/>
                <w:color w:val="000000"/>
                <w:kern w:val="0"/>
                <w:sz w:val="22"/>
                <w:szCs w:val="22"/>
                <w:lang w:bidi="ar"/>
              </w:rPr>
              <w:br/>
              <w:t>5.材料运输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64.77</w:t>
            </w:r>
          </w:p>
        </w:tc>
      </w:tr>
      <w:tr w:rsidR="00933399" w:rsidTr="001018D2">
        <w:trPr>
          <w:trHeight w:val="378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过水洞抹灰</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1.基层类型、部位:砖墙、墙底</w:t>
            </w:r>
            <w:r>
              <w:rPr>
                <w:rFonts w:ascii="宋体" w:hAnsi="宋体" w:cs="宋体" w:hint="eastAsia"/>
                <w:color w:val="000000"/>
                <w:kern w:val="0"/>
                <w:sz w:val="22"/>
                <w:szCs w:val="22"/>
                <w:lang w:bidi="ar"/>
              </w:rPr>
              <w:br/>
              <w:t>2.面层厚度、砂浆强度等级:20mm厚、湿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砂浆M20</w:t>
            </w:r>
            <w:r>
              <w:rPr>
                <w:rFonts w:ascii="宋体" w:hAnsi="宋体" w:cs="宋体" w:hint="eastAsia"/>
                <w:color w:val="000000"/>
                <w:kern w:val="0"/>
                <w:sz w:val="22"/>
                <w:szCs w:val="22"/>
                <w:lang w:bidi="ar"/>
              </w:rPr>
              <w:br/>
              <w:t>3.装饰面材料种类:</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4.分格缝宽度、材料种类:满足设计及规范要求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1.基层清理</w:t>
            </w:r>
            <w:r>
              <w:rPr>
                <w:rFonts w:ascii="宋体" w:hAnsi="宋体" w:cs="宋体" w:hint="eastAsia"/>
                <w:color w:val="000000"/>
                <w:kern w:val="0"/>
                <w:sz w:val="22"/>
                <w:szCs w:val="22"/>
                <w:lang w:bidi="ar"/>
              </w:rPr>
              <w:br/>
              <w:t>2.砂浆制作、运输</w:t>
            </w:r>
            <w:r>
              <w:rPr>
                <w:rFonts w:ascii="宋体" w:hAnsi="宋体" w:cs="宋体" w:hint="eastAsia"/>
                <w:color w:val="000000"/>
                <w:kern w:val="0"/>
                <w:sz w:val="22"/>
                <w:szCs w:val="22"/>
                <w:lang w:bidi="ar"/>
              </w:rPr>
              <w:br/>
              <w:t>3.底层抹灰</w:t>
            </w:r>
            <w:r>
              <w:rPr>
                <w:rFonts w:ascii="宋体" w:hAnsi="宋体" w:cs="宋体" w:hint="eastAsia"/>
                <w:color w:val="000000"/>
                <w:kern w:val="0"/>
                <w:sz w:val="22"/>
                <w:szCs w:val="22"/>
                <w:lang w:bidi="ar"/>
              </w:rPr>
              <w:br/>
              <w:t>4.抹面层</w:t>
            </w:r>
            <w:r>
              <w:rPr>
                <w:rFonts w:ascii="宋体" w:hAnsi="宋体" w:cs="宋体" w:hint="eastAsia"/>
                <w:color w:val="000000"/>
                <w:kern w:val="0"/>
                <w:sz w:val="22"/>
                <w:szCs w:val="22"/>
                <w:lang w:bidi="ar"/>
              </w:rPr>
              <w:br/>
              <w:t>5.抹装饰面</w:t>
            </w:r>
            <w:r>
              <w:rPr>
                <w:rFonts w:ascii="宋体" w:hAnsi="宋体" w:cs="宋体" w:hint="eastAsia"/>
                <w:color w:val="000000"/>
                <w:kern w:val="0"/>
                <w:sz w:val="22"/>
                <w:szCs w:val="22"/>
                <w:lang w:bidi="ar"/>
              </w:rPr>
              <w:br/>
              <w:t>6.</w:t>
            </w:r>
            <w:proofErr w:type="gramStart"/>
            <w:r>
              <w:rPr>
                <w:rFonts w:ascii="宋体" w:hAnsi="宋体" w:cs="宋体" w:hint="eastAsia"/>
                <w:color w:val="000000"/>
                <w:kern w:val="0"/>
                <w:sz w:val="22"/>
                <w:szCs w:val="22"/>
                <w:lang w:bidi="ar"/>
              </w:rPr>
              <w:t>勾</w:t>
            </w:r>
            <w:proofErr w:type="gramEnd"/>
            <w:r>
              <w:rPr>
                <w:rFonts w:ascii="宋体" w:hAnsi="宋体" w:cs="宋体" w:hint="eastAsia"/>
                <w:color w:val="000000"/>
                <w:kern w:val="0"/>
                <w:sz w:val="22"/>
                <w:szCs w:val="22"/>
                <w:lang w:bidi="ar"/>
              </w:rPr>
              <w:t>分格缝</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r>
      <w:tr w:rsidR="00933399" w:rsidTr="001018D2">
        <w:trPr>
          <w:trHeight w:val="29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墙面变形缝</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1.嵌缝材料种类:</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2.止水带材料种类:</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3.盖缝材料:满足设计及规范要求</w:t>
            </w:r>
            <w:r>
              <w:rPr>
                <w:rFonts w:ascii="宋体" w:hAnsi="宋体" w:cs="宋体" w:hint="eastAsia"/>
                <w:color w:val="000000"/>
                <w:kern w:val="0"/>
                <w:sz w:val="22"/>
                <w:szCs w:val="22"/>
                <w:lang w:bidi="ar"/>
              </w:rPr>
              <w:br/>
              <w:t>4.防护材料种类:满足设计及规范要求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w:t>
            </w:r>
            <w:proofErr w:type="gramStart"/>
            <w:r>
              <w:rPr>
                <w:rFonts w:ascii="宋体" w:hAnsi="宋体" w:cs="宋体" w:hint="eastAsia"/>
                <w:color w:val="000000"/>
                <w:kern w:val="0"/>
                <w:sz w:val="22"/>
                <w:szCs w:val="22"/>
                <w:lang w:bidi="ar"/>
              </w:rPr>
              <w:t>清缝</w:t>
            </w:r>
            <w:proofErr w:type="gramEnd"/>
            <w:r>
              <w:rPr>
                <w:rFonts w:ascii="宋体" w:hAnsi="宋体" w:cs="宋体" w:hint="eastAsia"/>
                <w:color w:val="000000"/>
                <w:kern w:val="0"/>
                <w:sz w:val="22"/>
                <w:szCs w:val="22"/>
                <w:lang w:bidi="ar"/>
              </w:rPr>
              <w:br/>
              <w:t>2.填塞防水材料</w:t>
            </w:r>
            <w:r>
              <w:rPr>
                <w:rFonts w:ascii="宋体" w:hAnsi="宋体" w:cs="宋体" w:hint="eastAsia"/>
                <w:color w:val="000000"/>
                <w:kern w:val="0"/>
                <w:sz w:val="22"/>
                <w:szCs w:val="22"/>
                <w:lang w:bidi="ar"/>
              </w:rPr>
              <w:br/>
              <w:t>3.止水带安装</w:t>
            </w:r>
            <w:r>
              <w:rPr>
                <w:rFonts w:ascii="宋体" w:hAnsi="宋体" w:cs="宋体" w:hint="eastAsia"/>
                <w:color w:val="000000"/>
                <w:kern w:val="0"/>
                <w:sz w:val="22"/>
                <w:szCs w:val="22"/>
                <w:lang w:bidi="ar"/>
              </w:rPr>
              <w:br/>
              <w:t>4.盖缝制作、安装</w:t>
            </w:r>
            <w:r>
              <w:rPr>
                <w:rFonts w:ascii="宋体" w:hAnsi="宋体" w:cs="宋体" w:hint="eastAsia"/>
                <w:color w:val="000000"/>
                <w:kern w:val="0"/>
                <w:sz w:val="22"/>
                <w:szCs w:val="22"/>
                <w:lang w:bidi="ar"/>
              </w:rPr>
              <w:br/>
              <w:t>5.刷防护材料</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r>
      <w:tr w:rsidR="00933399" w:rsidTr="001018D2">
        <w:trPr>
          <w:trHeight w:val="378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琉璃瓦</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1.瓦</w:t>
            </w:r>
            <w:proofErr w:type="gramStart"/>
            <w:r>
              <w:rPr>
                <w:rFonts w:ascii="宋体" w:hAnsi="宋体" w:cs="宋体" w:hint="eastAsia"/>
                <w:color w:val="000000"/>
                <w:kern w:val="0"/>
                <w:sz w:val="22"/>
                <w:szCs w:val="22"/>
                <w:lang w:bidi="ar"/>
              </w:rPr>
              <w:t>件类型</w:t>
            </w:r>
            <w:proofErr w:type="gramEnd"/>
            <w:r>
              <w:rPr>
                <w:rFonts w:ascii="宋体" w:hAnsi="宋体" w:cs="宋体" w:hint="eastAsia"/>
                <w:color w:val="000000"/>
                <w:kern w:val="0"/>
                <w:sz w:val="22"/>
                <w:szCs w:val="22"/>
                <w:lang w:bidi="ar"/>
              </w:rPr>
              <w:t>:筒瓦</w:t>
            </w:r>
            <w:r>
              <w:rPr>
                <w:rFonts w:ascii="宋体" w:hAnsi="宋体" w:cs="宋体" w:hint="eastAsia"/>
                <w:color w:val="000000"/>
                <w:kern w:val="0"/>
                <w:sz w:val="22"/>
                <w:szCs w:val="22"/>
                <w:lang w:bidi="ar"/>
              </w:rPr>
              <w:br/>
              <w:t>2.瓦件规格尺寸:与保留的原有围墙相同</w:t>
            </w:r>
            <w:r>
              <w:rPr>
                <w:rFonts w:ascii="宋体" w:hAnsi="宋体" w:cs="宋体" w:hint="eastAsia"/>
                <w:color w:val="000000"/>
                <w:kern w:val="0"/>
                <w:sz w:val="22"/>
                <w:szCs w:val="22"/>
                <w:lang w:bidi="ar"/>
              </w:rPr>
              <w:br/>
              <w:t>3.剪边宽度:</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4.砂浆厚度、强度等级:60mm厚、湿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砂浆M10</w:t>
            </w:r>
            <w:r>
              <w:rPr>
                <w:rFonts w:ascii="宋体" w:hAnsi="宋体" w:cs="宋体" w:hint="eastAsia"/>
                <w:color w:val="000000"/>
                <w:kern w:val="0"/>
                <w:sz w:val="22"/>
                <w:szCs w:val="22"/>
                <w:lang w:bidi="ar"/>
              </w:rPr>
              <w:br/>
              <w:t>5.铁件种类、规格:满足设计及规范要求</w:t>
            </w:r>
            <w:r>
              <w:rPr>
                <w:rFonts w:ascii="宋体" w:hAnsi="宋体" w:cs="宋体" w:hint="eastAsia"/>
                <w:color w:val="000000"/>
                <w:kern w:val="0"/>
                <w:sz w:val="22"/>
                <w:szCs w:val="22"/>
                <w:lang w:bidi="ar"/>
              </w:rPr>
              <w:br/>
              <w:t>6.图集:西南18J812-71-E</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1.运瓦</w:t>
            </w:r>
            <w:r>
              <w:rPr>
                <w:rFonts w:ascii="宋体" w:hAnsi="宋体" w:cs="宋体" w:hint="eastAsia"/>
                <w:color w:val="000000"/>
                <w:kern w:val="0"/>
                <w:sz w:val="22"/>
                <w:szCs w:val="22"/>
                <w:lang w:bidi="ar"/>
              </w:rPr>
              <w:br/>
              <w:t>2.调运砂浆</w:t>
            </w:r>
            <w:r>
              <w:rPr>
                <w:rFonts w:ascii="宋体" w:hAnsi="宋体" w:cs="宋体" w:hint="eastAsia"/>
                <w:color w:val="000000"/>
                <w:kern w:val="0"/>
                <w:sz w:val="22"/>
                <w:szCs w:val="22"/>
                <w:lang w:bidi="ar"/>
              </w:rPr>
              <w:br/>
              <w:t>3.铺底灰</w:t>
            </w:r>
            <w:r>
              <w:rPr>
                <w:rFonts w:ascii="宋体" w:hAnsi="宋体" w:cs="宋体" w:hint="eastAsia"/>
                <w:color w:val="000000"/>
                <w:kern w:val="0"/>
                <w:sz w:val="22"/>
                <w:szCs w:val="22"/>
                <w:lang w:bidi="ar"/>
              </w:rPr>
              <w:br/>
              <w:t>4.盖瓦</w:t>
            </w:r>
            <w:r>
              <w:rPr>
                <w:rFonts w:ascii="宋体" w:hAnsi="宋体" w:cs="宋体" w:hint="eastAsia"/>
                <w:color w:val="000000"/>
                <w:kern w:val="0"/>
                <w:sz w:val="22"/>
                <w:szCs w:val="22"/>
                <w:lang w:bidi="ar"/>
              </w:rPr>
              <w:br/>
              <w:t>5.嵌缝</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91.8</w:t>
            </w:r>
          </w:p>
        </w:tc>
      </w:tr>
      <w:tr w:rsidR="00933399" w:rsidTr="001018D2">
        <w:trPr>
          <w:trHeight w:val="459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墙面一般抹灰</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1.墙体类型:砖墙</w:t>
            </w:r>
            <w:r>
              <w:rPr>
                <w:rFonts w:ascii="宋体" w:hAnsi="宋体" w:cs="宋体" w:hint="eastAsia"/>
                <w:color w:val="000000"/>
                <w:kern w:val="0"/>
                <w:sz w:val="22"/>
                <w:szCs w:val="22"/>
                <w:lang w:bidi="ar"/>
              </w:rPr>
              <w:br/>
              <w:t>2.底层厚度、砂浆配合比、做法:12mm</w:t>
            </w:r>
            <w:proofErr w:type="gramStart"/>
            <w:r>
              <w:rPr>
                <w:rFonts w:ascii="宋体" w:hAnsi="宋体" w:cs="宋体" w:hint="eastAsia"/>
                <w:color w:val="000000"/>
                <w:kern w:val="0"/>
                <w:sz w:val="22"/>
                <w:szCs w:val="22"/>
                <w:lang w:bidi="ar"/>
              </w:rPr>
              <w:t>厚湿拌商品</w:t>
            </w:r>
            <w:proofErr w:type="gramEnd"/>
            <w:r>
              <w:rPr>
                <w:rFonts w:ascii="宋体" w:hAnsi="宋体" w:cs="宋体" w:hint="eastAsia"/>
                <w:color w:val="000000"/>
                <w:kern w:val="0"/>
                <w:sz w:val="22"/>
                <w:szCs w:val="22"/>
                <w:lang w:bidi="ar"/>
              </w:rPr>
              <w:t>砂浆M20打底，两次成活，扫毛</w:t>
            </w:r>
            <w:r>
              <w:rPr>
                <w:rFonts w:ascii="宋体" w:hAnsi="宋体" w:cs="宋体" w:hint="eastAsia"/>
                <w:color w:val="000000"/>
                <w:kern w:val="0"/>
                <w:sz w:val="22"/>
                <w:szCs w:val="22"/>
                <w:lang w:bidi="ar"/>
              </w:rPr>
              <w:br/>
              <w:t>3.面层厚度、砂浆配合比:6mm厚、湿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砂浆M20</w:t>
            </w:r>
            <w:r>
              <w:rPr>
                <w:rFonts w:ascii="宋体" w:hAnsi="宋体" w:cs="宋体" w:hint="eastAsia"/>
                <w:color w:val="000000"/>
                <w:kern w:val="0"/>
                <w:sz w:val="22"/>
                <w:szCs w:val="22"/>
                <w:lang w:bidi="ar"/>
              </w:rPr>
              <w:br/>
              <w:t>4.装饰面材料种类:</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5.分格缝宽度、材料种类:满足设计及规范要求</w:t>
            </w:r>
            <w:r>
              <w:rPr>
                <w:rFonts w:ascii="宋体" w:hAnsi="宋体" w:cs="宋体" w:hint="eastAsia"/>
                <w:color w:val="000000"/>
                <w:kern w:val="0"/>
                <w:sz w:val="22"/>
                <w:szCs w:val="22"/>
                <w:lang w:bidi="ar"/>
              </w:rPr>
              <w:br/>
              <w:t>6.图集:西南18J516-115-5313</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1.基层清理</w:t>
            </w:r>
            <w:r>
              <w:rPr>
                <w:rFonts w:ascii="宋体" w:hAnsi="宋体" w:cs="宋体" w:hint="eastAsia"/>
                <w:color w:val="000000"/>
                <w:kern w:val="0"/>
                <w:sz w:val="22"/>
                <w:szCs w:val="22"/>
                <w:lang w:bidi="ar"/>
              </w:rPr>
              <w:br/>
              <w:t>2.砂浆制作、运输</w:t>
            </w:r>
            <w:r>
              <w:rPr>
                <w:rFonts w:ascii="宋体" w:hAnsi="宋体" w:cs="宋体" w:hint="eastAsia"/>
                <w:color w:val="000000"/>
                <w:kern w:val="0"/>
                <w:sz w:val="22"/>
                <w:szCs w:val="22"/>
                <w:lang w:bidi="ar"/>
              </w:rPr>
              <w:br/>
              <w:t>3.底层抹灰</w:t>
            </w:r>
            <w:r>
              <w:rPr>
                <w:rFonts w:ascii="宋体" w:hAnsi="宋体" w:cs="宋体" w:hint="eastAsia"/>
                <w:color w:val="000000"/>
                <w:kern w:val="0"/>
                <w:sz w:val="22"/>
                <w:szCs w:val="22"/>
                <w:lang w:bidi="ar"/>
              </w:rPr>
              <w:br/>
              <w:t>4.抹面层</w:t>
            </w:r>
            <w:r>
              <w:rPr>
                <w:rFonts w:ascii="宋体" w:hAnsi="宋体" w:cs="宋体" w:hint="eastAsia"/>
                <w:color w:val="000000"/>
                <w:kern w:val="0"/>
                <w:sz w:val="22"/>
                <w:szCs w:val="22"/>
                <w:lang w:bidi="ar"/>
              </w:rPr>
              <w:br/>
              <w:t>5.抹装饰面</w:t>
            </w:r>
            <w:r>
              <w:rPr>
                <w:rFonts w:ascii="宋体" w:hAnsi="宋体" w:cs="宋体" w:hint="eastAsia"/>
                <w:color w:val="000000"/>
                <w:kern w:val="0"/>
                <w:sz w:val="22"/>
                <w:szCs w:val="22"/>
                <w:lang w:bidi="ar"/>
              </w:rPr>
              <w:br/>
              <w:t>6.</w:t>
            </w:r>
            <w:proofErr w:type="gramStart"/>
            <w:r>
              <w:rPr>
                <w:rFonts w:ascii="宋体" w:hAnsi="宋体" w:cs="宋体" w:hint="eastAsia"/>
                <w:color w:val="000000"/>
                <w:kern w:val="0"/>
                <w:sz w:val="22"/>
                <w:szCs w:val="22"/>
                <w:lang w:bidi="ar"/>
              </w:rPr>
              <w:t>勾</w:t>
            </w:r>
            <w:proofErr w:type="gramEnd"/>
            <w:r>
              <w:rPr>
                <w:rFonts w:ascii="宋体" w:hAnsi="宋体" w:cs="宋体" w:hint="eastAsia"/>
                <w:color w:val="000000"/>
                <w:kern w:val="0"/>
                <w:sz w:val="22"/>
                <w:szCs w:val="22"/>
                <w:lang w:bidi="ar"/>
              </w:rPr>
              <w:t>分格缝</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246.69</w:t>
            </w:r>
          </w:p>
        </w:tc>
      </w:tr>
      <w:tr w:rsidR="00933399" w:rsidTr="001018D2">
        <w:trPr>
          <w:trHeight w:val="27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黄色外墙漆</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1.基层类型:综合考虑</w:t>
            </w:r>
            <w:r>
              <w:rPr>
                <w:rFonts w:ascii="宋体" w:hAnsi="宋体" w:cs="宋体" w:hint="eastAsia"/>
                <w:color w:val="000000"/>
                <w:kern w:val="0"/>
                <w:sz w:val="22"/>
                <w:szCs w:val="22"/>
                <w:lang w:bidi="ar"/>
              </w:rPr>
              <w:br/>
              <w:t>2.基层处理:喷甲基</w:t>
            </w:r>
            <w:proofErr w:type="gramStart"/>
            <w:r>
              <w:rPr>
                <w:rFonts w:ascii="宋体" w:hAnsi="宋体" w:cs="宋体" w:hint="eastAsia"/>
                <w:color w:val="000000"/>
                <w:kern w:val="0"/>
                <w:sz w:val="22"/>
                <w:szCs w:val="22"/>
                <w:lang w:bidi="ar"/>
              </w:rPr>
              <w:t>硅醇钠憎水</w:t>
            </w:r>
            <w:proofErr w:type="gramEnd"/>
            <w:r>
              <w:rPr>
                <w:rFonts w:ascii="宋体" w:hAnsi="宋体" w:cs="宋体" w:hint="eastAsia"/>
                <w:color w:val="000000"/>
                <w:kern w:val="0"/>
                <w:sz w:val="22"/>
                <w:szCs w:val="22"/>
                <w:lang w:bidi="ar"/>
              </w:rPr>
              <w:t>剂</w:t>
            </w:r>
            <w:r>
              <w:rPr>
                <w:rFonts w:ascii="宋体" w:hAnsi="宋体" w:cs="宋体" w:hint="eastAsia"/>
                <w:color w:val="000000"/>
                <w:kern w:val="0"/>
                <w:sz w:val="22"/>
                <w:szCs w:val="22"/>
                <w:lang w:bidi="ar"/>
              </w:rPr>
              <w:br/>
              <w:t>3.喷刷涂料部位:围墙墙面</w:t>
            </w:r>
            <w:r>
              <w:rPr>
                <w:rFonts w:ascii="宋体" w:hAnsi="宋体" w:cs="宋体" w:hint="eastAsia"/>
                <w:color w:val="000000"/>
                <w:kern w:val="0"/>
                <w:sz w:val="22"/>
                <w:szCs w:val="22"/>
                <w:lang w:bidi="ar"/>
              </w:rPr>
              <w:br/>
              <w:t>4.油漆品种、刷漆遍数:外墙涂料面层2遍</w:t>
            </w:r>
            <w:r>
              <w:rPr>
                <w:rFonts w:ascii="宋体" w:hAnsi="宋体" w:cs="宋体" w:hint="eastAsia"/>
                <w:color w:val="000000"/>
                <w:kern w:val="0"/>
                <w:sz w:val="22"/>
                <w:szCs w:val="22"/>
                <w:lang w:bidi="ar"/>
              </w:rPr>
              <w:br/>
              <w:t>5.图集:西南18J516-115-5313</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1.基层清理</w:t>
            </w:r>
            <w:r>
              <w:rPr>
                <w:rFonts w:ascii="宋体" w:hAnsi="宋体" w:cs="宋体" w:hint="eastAsia"/>
                <w:color w:val="000000"/>
                <w:kern w:val="0"/>
                <w:sz w:val="22"/>
                <w:szCs w:val="22"/>
                <w:lang w:bidi="ar"/>
              </w:rPr>
              <w:br/>
              <w:t>2.刮腻子</w:t>
            </w:r>
            <w:r>
              <w:rPr>
                <w:rFonts w:ascii="宋体" w:hAnsi="宋体" w:cs="宋体" w:hint="eastAsia"/>
                <w:color w:val="000000"/>
                <w:kern w:val="0"/>
                <w:sz w:val="22"/>
                <w:szCs w:val="22"/>
                <w:lang w:bidi="ar"/>
              </w:rPr>
              <w:br/>
              <w:t>3.刷、喷涂料</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249.69</w:t>
            </w:r>
          </w:p>
        </w:tc>
      </w:tr>
      <w:tr w:rsidR="00933399" w:rsidTr="001018D2">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停车场</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r>
      <w:tr w:rsidR="00933399" w:rsidTr="001018D2">
        <w:trPr>
          <w:trHeight w:val="27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平整场地</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1.土壤类别:综合考虑</w:t>
            </w:r>
            <w:r>
              <w:rPr>
                <w:rFonts w:ascii="宋体" w:hAnsi="宋体" w:cs="宋体" w:hint="eastAsia"/>
                <w:color w:val="000000"/>
                <w:kern w:val="0"/>
                <w:sz w:val="22"/>
                <w:szCs w:val="22"/>
                <w:lang w:bidi="ar"/>
              </w:rPr>
              <w:br/>
              <w:t>2.弃土运距:投标人结合现场考虑</w:t>
            </w:r>
            <w:r>
              <w:rPr>
                <w:rFonts w:ascii="宋体" w:hAnsi="宋体" w:cs="宋体" w:hint="eastAsia"/>
                <w:color w:val="000000"/>
                <w:kern w:val="0"/>
                <w:sz w:val="22"/>
                <w:szCs w:val="22"/>
                <w:lang w:bidi="ar"/>
              </w:rPr>
              <w:br/>
              <w:t>3.取土运距:投标人结合现场考虑</w:t>
            </w:r>
            <w:r>
              <w:rPr>
                <w:rFonts w:ascii="宋体" w:hAnsi="宋体" w:cs="宋体" w:hint="eastAsia"/>
                <w:color w:val="000000"/>
                <w:kern w:val="0"/>
                <w:sz w:val="22"/>
                <w:szCs w:val="22"/>
                <w:lang w:bidi="ar"/>
              </w:rPr>
              <w:br/>
              <w:t>4.其他:包含停车场路面和现场土堆、原始绿地</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1.土方挖填</w:t>
            </w:r>
            <w:r>
              <w:rPr>
                <w:rFonts w:ascii="宋体" w:hAnsi="宋体" w:cs="宋体" w:hint="eastAsia"/>
                <w:color w:val="000000"/>
                <w:kern w:val="0"/>
                <w:sz w:val="22"/>
                <w:szCs w:val="22"/>
                <w:lang w:bidi="ar"/>
              </w:rPr>
              <w:br/>
              <w:t>2.场地找平</w:t>
            </w:r>
            <w:r>
              <w:rPr>
                <w:rFonts w:ascii="宋体" w:hAnsi="宋体" w:cs="宋体" w:hint="eastAsia"/>
                <w:color w:val="000000"/>
                <w:kern w:val="0"/>
                <w:sz w:val="22"/>
                <w:szCs w:val="22"/>
                <w:lang w:bidi="ar"/>
              </w:rPr>
              <w:br/>
              <w:t>3.场内运输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646.28</w:t>
            </w:r>
          </w:p>
        </w:tc>
      </w:tr>
      <w:tr w:rsidR="00933399" w:rsidTr="001018D2">
        <w:trPr>
          <w:trHeight w:val="189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碎石垫层</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1.基层处理:</w:t>
            </w:r>
            <w:proofErr w:type="gramStart"/>
            <w:r>
              <w:rPr>
                <w:rFonts w:ascii="宋体" w:hAnsi="宋体" w:cs="宋体" w:hint="eastAsia"/>
                <w:color w:val="000000"/>
                <w:kern w:val="0"/>
                <w:sz w:val="22"/>
                <w:szCs w:val="22"/>
                <w:lang w:bidi="ar"/>
              </w:rPr>
              <w:t>素土夯压</w:t>
            </w:r>
            <w:proofErr w:type="gramEnd"/>
            <w:r>
              <w:rPr>
                <w:rFonts w:ascii="宋体" w:hAnsi="宋体" w:cs="宋体" w:hint="eastAsia"/>
                <w:color w:val="000000"/>
                <w:kern w:val="0"/>
                <w:sz w:val="22"/>
                <w:szCs w:val="22"/>
                <w:lang w:bidi="ar"/>
              </w:rPr>
              <w:t>密实，压实度≥93%</w:t>
            </w:r>
            <w:r>
              <w:rPr>
                <w:rFonts w:ascii="宋体" w:hAnsi="宋体" w:cs="宋体" w:hint="eastAsia"/>
                <w:color w:val="000000"/>
                <w:kern w:val="0"/>
                <w:sz w:val="22"/>
                <w:szCs w:val="22"/>
                <w:lang w:bidi="ar"/>
              </w:rPr>
              <w:br/>
              <w:t>2.垫层材料种类、厚度:200厚碎石垫层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1.垫层材料的拌制</w:t>
            </w:r>
            <w:r>
              <w:rPr>
                <w:rFonts w:ascii="宋体" w:hAnsi="宋体" w:cs="宋体" w:hint="eastAsia"/>
                <w:color w:val="000000"/>
                <w:kern w:val="0"/>
                <w:sz w:val="22"/>
                <w:szCs w:val="22"/>
                <w:lang w:bidi="ar"/>
              </w:rPr>
              <w:br/>
              <w:t>2.垫层铺设</w:t>
            </w:r>
            <w:r>
              <w:rPr>
                <w:rFonts w:ascii="宋体" w:hAnsi="宋体" w:cs="宋体" w:hint="eastAsia"/>
                <w:color w:val="000000"/>
                <w:kern w:val="0"/>
                <w:sz w:val="22"/>
                <w:szCs w:val="22"/>
                <w:lang w:bidi="ar"/>
              </w:rPr>
              <w:br/>
              <w:t>3.材料运输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102.52</w:t>
            </w:r>
          </w:p>
        </w:tc>
      </w:tr>
      <w:tr w:rsidR="00933399" w:rsidTr="001018D2">
        <w:trPr>
          <w:trHeight w:val="162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砂</w:t>
            </w:r>
            <w:proofErr w:type="gramEnd"/>
            <w:r>
              <w:rPr>
                <w:rFonts w:ascii="宋体" w:hAnsi="宋体" w:cs="宋体" w:hint="eastAsia"/>
                <w:color w:val="000000"/>
                <w:kern w:val="0"/>
                <w:sz w:val="22"/>
                <w:szCs w:val="22"/>
                <w:lang w:bidi="ar"/>
              </w:rPr>
              <w:t>垫层</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1.垫层材料种类、厚度:30厚粗砂层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1.垫层材料的拌制</w:t>
            </w:r>
            <w:r>
              <w:rPr>
                <w:rFonts w:ascii="宋体" w:hAnsi="宋体" w:cs="宋体" w:hint="eastAsia"/>
                <w:color w:val="000000"/>
                <w:kern w:val="0"/>
                <w:sz w:val="22"/>
                <w:szCs w:val="22"/>
                <w:lang w:bidi="ar"/>
              </w:rPr>
              <w:br/>
              <w:t>2.垫层铺设</w:t>
            </w:r>
            <w:r>
              <w:rPr>
                <w:rFonts w:ascii="宋体" w:hAnsi="宋体" w:cs="宋体" w:hint="eastAsia"/>
                <w:color w:val="000000"/>
                <w:kern w:val="0"/>
                <w:sz w:val="22"/>
                <w:szCs w:val="22"/>
                <w:lang w:bidi="ar"/>
              </w:rPr>
              <w:br/>
              <w:t>3.材料运输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15.38</w:t>
            </w:r>
          </w:p>
        </w:tc>
      </w:tr>
      <w:tr w:rsidR="00933399" w:rsidTr="001018D2">
        <w:trPr>
          <w:trHeight w:val="405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C25混凝土面层</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1.混凝土强度等级:C25</w:t>
            </w:r>
            <w:r>
              <w:rPr>
                <w:rFonts w:ascii="宋体" w:hAnsi="宋体" w:cs="宋体" w:hint="eastAsia"/>
                <w:color w:val="000000"/>
                <w:kern w:val="0"/>
                <w:sz w:val="22"/>
                <w:szCs w:val="22"/>
                <w:lang w:bidi="ar"/>
              </w:rPr>
              <w:br/>
              <w:t>2.厚度:12cm</w:t>
            </w:r>
            <w:r>
              <w:rPr>
                <w:rFonts w:ascii="宋体" w:hAnsi="宋体" w:cs="宋体" w:hint="eastAsia"/>
                <w:color w:val="000000"/>
                <w:kern w:val="0"/>
                <w:sz w:val="22"/>
                <w:szCs w:val="22"/>
                <w:lang w:bidi="ar"/>
              </w:rPr>
              <w:br/>
              <w:t>3.嵌缝材料:</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4.伸缩缝做法:混凝土整体路面每隔5~7米设横向缩缝一道，每隔25~30米设横向</w:t>
            </w:r>
            <w:proofErr w:type="gramStart"/>
            <w:r>
              <w:rPr>
                <w:rFonts w:ascii="宋体" w:hAnsi="宋体" w:cs="宋体" w:hint="eastAsia"/>
                <w:color w:val="000000"/>
                <w:kern w:val="0"/>
                <w:sz w:val="22"/>
                <w:szCs w:val="22"/>
                <w:lang w:bidi="ar"/>
              </w:rPr>
              <w:t>伸缝一道</w:t>
            </w:r>
            <w:proofErr w:type="gramEnd"/>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1.模板制作、安装、拆除</w:t>
            </w:r>
            <w:r>
              <w:rPr>
                <w:rFonts w:ascii="宋体" w:hAnsi="宋体" w:cs="宋体" w:hint="eastAsia"/>
                <w:color w:val="000000"/>
                <w:kern w:val="0"/>
                <w:sz w:val="22"/>
                <w:szCs w:val="22"/>
                <w:lang w:bidi="ar"/>
              </w:rPr>
              <w:br/>
              <w:t>2.混凝土拌和、运输、浇筑</w:t>
            </w:r>
            <w:r>
              <w:rPr>
                <w:rFonts w:ascii="宋体" w:hAnsi="宋体" w:cs="宋体" w:hint="eastAsia"/>
                <w:color w:val="000000"/>
                <w:kern w:val="0"/>
                <w:sz w:val="22"/>
                <w:szCs w:val="22"/>
                <w:lang w:bidi="ar"/>
              </w:rPr>
              <w:br/>
              <w:t>3.拉毛</w:t>
            </w:r>
            <w:r>
              <w:rPr>
                <w:rFonts w:ascii="宋体" w:hAnsi="宋体" w:cs="宋体" w:hint="eastAsia"/>
                <w:color w:val="000000"/>
                <w:kern w:val="0"/>
                <w:sz w:val="22"/>
                <w:szCs w:val="22"/>
                <w:lang w:bidi="ar"/>
              </w:rPr>
              <w:br/>
              <w:t>4.</w:t>
            </w:r>
            <w:proofErr w:type="gramStart"/>
            <w:r>
              <w:rPr>
                <w:rFonts w:ascii="宋体" w:hAnsi="宋体" w:cs="宋体" w:hint="eastAsia"/>
                <w:color w:val="000000"/>
                <w:kern w:val="0"/>
                <w:sz w:val="22"/>
                <w:szCs w:val="22"/>
                <w:lang w:bidi="ar"/>
              </w:rPr>
              <w:t>伸缝</w:t>
            </w:r>
            <w:proofErr w:type="gramEnd"/>
            <w:r>
              <w:rPr>
                <w:rFonts w:ascii="宋体" w:hAnsi="宋体" w:cs="宋体" w:hint="eastAsia"/>
                <w:color w:val="000000"/>
                <w:kern w:val="0"/>
                <w:sz w:val="22"/>
                <w:szCs w:val="22"/>
                <w:lang w:bidi="ar"/>
              </w:rPr>
              <w:br/>
              <w:t>5.缩缝</w:t>
            </w:r>
            <w:r>
              <w:rPr>
                <w:rFonts w:ascii="宋体" w:hAnsi="宋体" w:cs="宋体" w:hint="eastAsia"/>
                <w:color w:val="000000"/>
                <w:kern w:val="0"/>
                <w:sz w:val="22"/>
                <w:szCs w:val="22"/>
                <w:lang w:bidi="ar"/>
              </w:rPr>
              <w:br/>
              <w:t>6.锯缝、嵌缝</w:t>
            </w:r>
            <w:r>
              <w:rPr>
                <w:rFonts w:ascii="宋体" w:hAnsi="宋体" w:cs="宋体" w:hint="eastAsia"/>
                <w:color w:val="000000"/>
                <w:kern w:val="0"/>
                <w:sz w:val="22"/>
                <w:szCs w:val="22"/>
                <w:lang w:bidi="ar"/>
              </w:rPr>
              <w:br/>
              <w:t>7.路面养护</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512.61</w:t>
            </w:r>
          </w:p>
        </w:tc>
      </w:tr>
      <w:tr w:rsidR="00933399" w:rsidTr="001018D2">
        <w:trPr>
          <w:trHeight w:val="27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车挡</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1.高度:</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2.规格:</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3.材质:成品车挡</w:t>
            </w:r>
            <w:r>
              <w:rPr>
                <w:rFonts w:ascii="宋体" w:hAnsi="宋体" w:cs="宋体" w:hint="eastAsia"/>
                <w:color w:val="000000"/>
                <w:kern w:val="0"/>
                <w:sz w:val="22"/>
                <w:szCs w:val="22"/>
                <w:lang w:bidi="ar"/>
              </w:rPr>
              <w:br/>
              <w:t>4.油漆品种、刷漆遍数:满足设计及规范要求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1.制作、安装</w:t>
            </w:r>
            <w:r>
              <w:rPr>
                <w:rFonts w:ascii="宋体" w:hAnsi="宋体" w:cs="宋体" w:hint="eastAsia"/>
                <w:color w:val="000000"/>
                <w:kern w:val="0"/>
                <w:sz w:val="22"/>
                <w:szCs w:val="22"/>
                <w:lang w:bidi="ar"/>
              </w:rPr>
              <w:br/>
              <w:t>2.刷防护材料、油漆</w:t>
            </w:r>
            <w:r>
              <w:rPr>
                <w:rFonts w:ascii="宋体" w:hAnsi="宋体" w:cs="宋体" w:hint="eastAsia"/>
                <w:color w:val="000000"/>
                <w:kern w:val="0"/>
                <w:sz w:val="22"/>
                <w:szCs w:val="22"/>
                <w:lang w:bidi="ar"/>
              </w:rPr>
              <w:br/>
              <w:t>3.混凝土制作、运输、浇筑、振捣、养护</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r>
      <w:tr w:rsidR="00933399" w:rsidTr="001018D2">
        <w:trPr>
          <w:trHeight w:val="29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挖一般</w:t>
            </w:r>
            <w:proofErr w:type="gramEnd"/>
            <w:r>
              <w:rPr>
                <w:rFonts w:ascii="宋体" w:hAnsi="宋体" w:cs="宋体" w:hint="eastAsia"/>
                <w:color w:val="000000"/>
                <w:kern w:val="0"/>
                <w:sz w:val="22"/>
                <w:szCs w:val="22"/>
                <w:lang w:bidi="ar"/>
              </w:rPr>
              <w:t>土方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1.土壤类别:综合考虑</w:t>
            </w:r>
            <w:r>
              <w:rPr>
                <w:rFonts w:ascii="宋体" w:hAnsi="宋体" w:cs="宋体" w:hint="eastAsia"/>
                <w:color w:val="000000"/>
                <w:kern w:val="0"/>
                <w:sz w:val="22"/>
                <w:szCs w:val="22"/>
                <w:lang w:bidi="ar"/>
              </w:rPr>
              <w:br/>
              <w:t>2.开挖方式:机械挖运</w:t>
            </w:r>
            <w:r>
              <w:rPr>
                <w:rFonts w:ascii="宋体" w:hAnsi="宋体" w:cs="宋体" w:hint="eastAsia"/>
                <w:color w:val="000000"/>
                <w:kern w:val="0"/>
                <w:sz w:val="22"/>
                <w:szCs w:val="22"/>
                <w:lang w:bidi="ar"/>
              </w:rPr>
              <w:br/>
              <w:t>3.挖土深度:综合考虑</w:t>
            </w:r>
            <w:r>
              <w:rPr>
                <w:rFonts w:ascii="宋体" w:hAnsi="宋体" w:cs="宋体" w:hint="eastAsia"/>
                <w:color w:val="000000"/>
                <w:kern w:val="0"/>
                <w:sz w:val="22"/>
                <w:szCs w:val="22"/>
                <w:lang w:bidi="ar"/>
              </w:rPr>
              <w:br/>
              <w:t>4.场内运距:投标人结合现场自行考虑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1.排地表水</w:t>
            </w:r>
            <w:r>
              <w:rPr>
                <w:rFonts w:ascii="宋体" w:hAnsi="宋体" w:cs="宋体" w:hint="eastAsia"/>
                <w:color w:val="000000"/>
                <w:kern w:val="0"/>
                <w:sz w:val="22"/>
                <w:szCs w:val="22"/>
                <w:lang w:bidi="ar"/>
              </w:rPr>
              <w:br/>
              <w:t>2.土方开挖</w:t>
            </w:r>
            <w:r>
              <w:rPr>
                <w:rFonts w:ascii="宋体" w:hAnsi="宋体" w:cs="宋体" w:hint="eastAsia"/>
                <w:color w:val="000000"/>
                <w:kern w:val="0"/>
                <w:sz w:val="22"/>
                <w:szCs w:val="22"/>
                <w:lang w:bidi="ar"/>
              </w:rPr>
              <w:br/>
              <w:t>3.围护(挡土板)及拆除</w:t>
            </w:r>
            <w:r>
              <w:rPr>
                <w:rFonts w:ascii="宋体" w:hAnsi="宋体" w:cs="宋体" w:hint="eastAsia"/>
                <w:color w:val="000000"/>
                <w:kern w:val="0"/>
                <w:sz w:val="22"/>
                <w:szCs w:val="22"/>
                <w:lang w:bidi="ar"/>
              </w:rPr>
              <w:br/>
              <w:t>4.</w:t>
            </w:r>
            <w:proofErr w:type="gramStart"/>
            <w:r>
              <w:rPr>
                <w:rFonts w:ascii="宋体" w:hAnsi="宋体" w:cs="宋体" w:hint="eastAsia"/>
                <w:color w:val="000000"/>
                <w:kern w:val="0"/>
                <w:sz w:val="22"/>
                <w:szCs w:val="22"/>
                <w:lang w:bidi="ar"/>
              </w:rPr>
              <w:t>基底钎探</w:t>
            </w:r>
            <w:proofErr w:type="gramEnd"/>
            <w:r>
              <w:rPr>
                <w:rFonts w:ascii="宋体" w:hAnsi="宋体" w:cs="宋体" w:hint="eastAsia"/>
                <w:color w:val="000000"/>
                <w:kern w:val="0"/>
                <w:sz w:val="22"/>
                <w:szCs w:val="22"/>
                <w:lang w:bidi="ar"/>
              </w:rPr>
              <w:br/>
              <w:t>5.场内运输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73.8</w:t>
            </w:r>
          </w:p>
        </w:tc>
      </w:tr>
      <w:tr w:rsidR="00933399" w:rsidTr="001018D2">
        <w:trPr>
          <w:trHeight w:val="243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挖一般</w:t>
            </w:r>
            <w:proofErr w:type="gramEnd"/>
            <w:r>
              <w:rPr>
                <w:rFonts w:ascii="宋体" w:hAnsi="宋体" w:cs="宋体" w:hint="eastAsia"/>
                <w:color w:val="000000"/>
                <w:kern w:val="0"/>
                <w:sz w:val="22"/>
                <w:szCs w:val="22"/>
                <w:lang w:bidi="ar"/>
              </w:rPr>
              <w:t>石方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1.岩石类别:综合</w:t>
            </w:r>
            <w:r>
              <w:rPr>
                <w:rFonts w:ascii="宋体" w:hAnsi="宋体" w:cs="宋体" w:hint="eastAsia"/>
                <w:color w:val="000000"/>
                <w:kern w:val="0"/>
                <w:sz w:val="22"/>
                <w:szCs w:val="22"/>
                <w:lang w:bidi="ar"/>
              </w:rPr>
              <w:br/>
              <w:t>2.开挖方式:机械凿打</w:t>
            </w:r>
            <w:r>
              <w:rPr>
                <w:rFonts w:ascii="宋体" w:hAnsi="宋体" w:cs="宋体" w:hint="eastAsia"/>
                <w:color w:val="000000"/>
                <w:kern w:val="0"/>
                <w:sz w:val="22"/>
                <w:szCs w:val="22"/>
                <w:lang w:bidi="ar"/>
              </w:rPr>
              <w:br/>
              <w:t>3.开凿深度:综合考虑</w:t>
            </w:r>
            <w:r>
              <w:rPr>
                <w:rFonts w:ascii="宋体" w:hAnsi="宋体" w:cs="宋体" w:hint="eastAsia"/>
                <w:color w:val="000000"/>
                <w:kern w:val="0"/>
                <w:sz w:val="22"/>
                <w:szCs w:val="22"/>
                <w:lang w:bidi="ar"/>
              </w:rPr>
              <w:br/>
              <w:t>4.场内运距:投标人结合现场自行考虑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1.排地表水</w:t>
            </w:r>
            <w:r>
              <w:rPr>
                <w:rFonts w:ascii="宋体" w:hAnsi="宋体" w:cs="宋体" w:hint="eastAsia"/>
                <w:color w:val="000000"/>
                <w:kern w:val="0"/>
                <w:sz w:val="22"/>
                <w:szCs w:val="22"/>
                <w:lang w:bidi="ar"/>
              </w:rPr>
              <w:br/>
              <w:t>2.凿石</w:t>
            </w:r>
            <w:r>
              <w:rPr>
                <w:rFonts w:ascii="宋体" w:hAnsi="宋体" w:cs="宋体" w:hint="eastAsia"/>
                <w:color w:val="000000"/>
                <w:kern w:val="0"/>
                <w:sz w:val="22"/>
                <w:szCs w:val="22"/>
                <w:lang w:bidi="ar"/>
              </w:rPr>
              <w:br/>
              <w:t>3.场内运输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18.45</w:t>
            </w:r>
          </w:p>
        </w:tc>
      </w:tr>
      <w:tr w:rsidR="00933399" w:rsidTr="001018D2">
        <w:trPr>
          <w:trHeight w:val="243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100宽热熔标线</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1.材料品种:100宽热熔标线</w:t>
            </w:r>
            <w:r>
              <w:rPr>
                <w:rFonts w:ascii="宋体" w:hAnsi="宋体" w:cs="宋体" w:hint="eastAsia"/>
                <w:color w:val="000000"/>
                <w:kern w:val="0"/>
                <w:sz w:val="22"/>
                <w:szCs w:val="22"/>
                <w:lang w:bidi="ar"/>
              </w:rPr>
              <w:br/>
              <w:t>2.工艺:热熔器喷涂</w:t>
            </w:r>
            <w:r>
              <w:rPr>
                <w:rFonts w:ascii="宋体" w:hAnsi="宋体" w:cs="宋体" w:hint="eastAsia"/>
                <w:color w:val="000000"/>
                <w:kern w:val="0"/>
                <w:sz w:val="22"/>
                <w:szCs w:val="22"/>
                <w:lang w:bidi="ar"/>
              </w:rPr>
              <w:br/>
              <w:t>3.线型:直线型</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1.清扫</w:t>
            </w:r>
            <w:r>
              <w:rPr>
                <w:rFonts w:ascii="宋体" w:hAnsi="宋体" w:cs="宋体" w:hint="eastAsia"/>
                <w:color w:val="000000"/>
                <w:kern w:val="0"/>
                <w:sz w:val="22"/>
                <w:szCs w:val="22"/>
                <w:lang w:bidi="ar"/>
              </w:rPr>
              <w:br/>
              <w:t>2.放样</w:t>
            </w:r>
            <w:r>
              <w:rPr>
                <w:rFonts w:ascii="宋体" w:hAnsi="宋体" w:cs="宋体" w:hint="eastAsia"/>
                <w:color w:val="000000"/>
                <w:kern w:val="0"/>
                <w:sz w:val="22"/>
                <w:szCs w:val="22"/>
                <w:lang w:bidi="ar"/>
              </w:rPr>
              <w:br/>
              <w:t>3.画线</w:t>
            </w:r>
            <w:r>
              <w:rPr>
                <w:rFonts w:ascii="宋体" w:hAnsi="宋体" w:cs="宋体" w:hint="eastAsia"/>
                <w:color w:val="000000"/>
                <w:kern w:val="0"/>
                <w:sz w:val="22"/>
                <w:szCs w:val="22"/>
                <w:lang w:bidi="ar"/>
              </w:rPr>
              <w:br/>
              <w:t>4.护线</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217.4</w:t>
            </w:r>
          </w:p>
        </w:tc>
      </w:tr>
      <w:tr w:rsidR="00933399" w:rsidTr="001018D2">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排水沟</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jc w:val="center"/>
              <w:rPr>
                <w:rFonts w:ascii="宋体" w:hAnsi="宋体" w:cs="宋体"/>
                <w:color w:val="000000"/>
                <w:sz w:val="22"/>
                <w:szCs w:val="22"/>
              </w:rPr>
            </w:pPr>
          </w:p>
        </w:tc>
      </w:tr>
      <w:tr w:rsidR="00933399" w:rsidTr="001018D2">
        <w:trPr>
          <w:trHeight w:val="297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挖沟槽土方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1.土壤类别:综合考虑</w:t>
            </w:r>
            <w:r>
              <w:rPr>
                <w:rFonts w:ascii="宋体" w:hAnsi="宋体" w:cs="宋体" w:hint="eastAsia"/>
                <w:color w:val="000000"/>
                <w:kern w:val="0"/>
                <w:sz w:val="22"/>
                <w:szCs w:val="22"/>
                <w:lang w:bidi="ar"/>
              </w:rPr>
              <w:br/>
              <w:t>2.开挖方式:综合考虑</w:t>
            </w:r>
            <w:r>
              <w:rPr>
                <w:rFonts w:ascii="宋体" w:hAnsi="宋体" w:cs="宋体" w:hint="eastAsia"/>
                <w:color w:val="000000"/>
                <w:kern w:val="0"/>
                <w:sz w:val="22"/>
                <w:szCs w:val="22"/>
                <w:lang w:bidi="ar"/>
              </w:rPr>
              <w:br/>
              <w:t>3.挖土深度:综合考虑</w:t>
            </w:r>
            <w:r>
              <w:rPr>
                <w:rFonts w:ascii="宋体" w:hAnsi="宋体" w:cs="宋体" w:hint="eastAsia"/>
                <w:color w:val="000000"/>
                <w:kern w:val="0"/>
                <w:sz w:val="22"/>
                <w:szCs w:val="22"/>
                <w:lang w:bidi="ar"/>
              </w:rPr>
              <w:br/>
              <w:t>4.场内运距:投标人结合现场自行考虑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1.排地表水</w:t>
            </w:r>
            <w:r>
              <w:rPr>
                <w:rFonts w:ascii="宋体" w:hAnsi="宋体" w:cs="宋体" w:hint="eastAsia"/>
                <w:color w:val="000000"/>
                <w:kern w:val="0"/>
                <w:sz w:val="22"/>
                <w:szCs w:val="22"/>
                <w:lang w:bidi="ar"/>
              </w:rPr>
              <w:br/>
              <w:t>2.土方开挖</w:t>
            </w:r>
            <w:r>
              <w:rPr>
                <w:rFonts w:ascii="宋体" w:hAnsi="宋体" w:cs="宋体" w:hint="eastAsia"/>
                <w:color w:val="000000"/>
                <w:kern w:val="0"/>
                <w:sz w:val="22"/>
                <w:szCs w:val="22"/>
                <w:lang w:bidi="ar"/>
              </w:rPr>
              <w:br/>
              <w:t>3.围护(挡土板)及拆除</w:t>
            </w:r>
            <w:r>
              <w:rPr>
                <w:rFonts w:ascii="宋体" w:hAnsi="宋体" w:cs="宋体" w:hint="eastAsia"/>
                <w:color w:val="000000"/>
                <w:kern w:val="0"/>
                <w:sz w:val="22"/>
                <w:szCs w:val="22"/>
                <w:lang w:bidi="ar"/>
              </w:rPr>
              <w:br/>
              <w:t>4.</w:t>
            </w:r>
            <w:proofErr w:type="gramStart"/>
            <w:r>
              <w:rPr>
                <w:rFonts w:ascii="宋体" w:hAnsi="宋体" w:cs="宋体" w:hint="eastAsia"/>
                <w:color w:val="000000"/>
                <w:kern w:val="0"/>
                <w:sz w:val="22"/>
                <w:szCs w:val="22"/>
                <w:lang w:bidi="ar"/>
              </w:rPr>
              <w:t>基底钎探</w:t>
            </w:r>
            <w:proofErr w:type="gramEnd"/>
            <w:r>
              <w:rPr>
                <w:rFonts w:ascii="宋体" w:hAnsi="宋体" w:cs="宋体" w:hint="eastAsia"/>
                <w:color w:val="000000"/>
                <w:kern w:val="0"/>
                <w:sz w:val="22"/>
                <w:szCs w:val="22"/>
                <w:lang w:bidi="ar"/>
              </w:rPr>
              <w:br/>
              <w:t>5.场内运输</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30.36</w:t>
            </w:r>
          </w:p>
        </w:tc>
      </w:tr>
      <w:tr w:rsidR="00933399" w:rsidTr="001018D2">
        <w:trPr>
          <w:trHeight w:val="270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回填方</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1.密实度要求:满足规范及设计要求</w:t>
            </w:r>
            <w:r>
              <w:rPr>
                <w:rFonts w:ascii="宋体" w:hAnsi="宋体" w:cs="宋体" w:hint="eastAsia"/>
                <w:color w:val="000000"/>
                <w:kern w:val="0"/>
                <w:sz w:val="22"/>
                <w:szCs w:val="22"/>
                <w:lang w:bidi="ar"/>
              </w:rPr>
              <w:br/>
              <w:t>2.填方材料品种:满足规范及设计要求</w:t>
            </w:r>
            <w:r>
              <w:rPr>
                <w:rFonts w:ascii="宋体" w:hAnsi="宋体" w:cs="宋体" w:hint="eastAsia"/>
                <w:color w:val="000000"/>
                <w:kern w:val="0"/>
                <w:sz w:val="22"/>
                <w:szCs w:val="22"/>
                <w:lang w:bidi="ar"/>
              </w:rPr>
              <w:br/>
              <w:t>3.填方粒径要求:满足规范及设计要求</w:t>
            </w:r>
            <w:r>
              <w:rPr>
                <w:rFonts w:ascii="宋体" w:hAnsi="宋体" w:cs="宋体" w:hint="eastAsia"/>
                <w:color w:val="000000"/>
                <w:kern w:val="0"/>
                <w:sz w:val="22"/>
                <w:szCs w:val="22"/>
                <w:lang w:bidi="ar"/>
              </w:rPr>
              <w:br/>
              <w:t>4.填方来源、运距:投标人结合现场自行考虑</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1.运输</w:t>
            </w:r>
            <w:r>
              <w:rPr>
                <w:rFonts w:ascii="宋体" w:hAnsi="宋体" w:cs="宋体" w:hint="eastAsia"/>
                <w:color w:val="000000"/>
                <w:kern w:val="0"/>
                <w:sz w:val="22"/>
                <w:szCs w:val="22"/>
                <w:lang w:bidi="ar"/>
              </w:rPr>
              <w:br/>
              <w:t>2.回填</w:t>
            </w:r>
            <w:r>
              <w:rPr>
                <w:rFonts w:ascii="宋体" w:hAnsi="宋体" w:cs="宋体" w:hint="eastAsia"/>
                <w:color w:val="000000"/>
                <w:kern w:val="0"/>
                <w:sz w:val="22"/>
                <w:szCs w:val="22"/>
                <w:lang w:bidi="ar"/>
              </w:rPr>
              <w:br/>
              <w:t>3.压实</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15.18</w:t>
            </w:r>
          </w:p>
        </w:tc>
      </w:tr>
      <w:tr w:rsidR="00933399" w:rsidTr="001018D2">
        <w:trPr>
          <w:trHeight w:val="216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C10混凝土垫层</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1.基层处理:</w:t>
            </w:r>
            <w:proofErr w:type="gramStart"/>
            <w:r>
              <w:rPr>
                <w:rFonts w:ascii="宋体" w:hAnsi="宋体" w:cs="宋体" w:hint="eastAsia"/>
                <w:color w:val="000000"/>
                <w:kern w:val="0"/>
                <w:sz w:val="22"/>
                <w:szCs w:val="22"/>
                <w:lang w:bidi="ar"/>
              </w:rPr>
              <w:t>素土夯实</w:t>
            </w:r>
            <w:proofErr w:type="gramEnd"/>
            <w:r>
              <w:rPr>
                <w:rFonts w:ascii="宋体" w:hAnsi="宋体" w:cs="宋体" w:hint="eastAsia"/>
                <w:color w:val="000000"/>
                <w:kern w:val="0"/>
                <w:sz w:val="22"/>
                <w:szCs w:val="22"/>
                <w:lang w:bidi="ar"/>
              </w:rPr>
              <w:t>，向外坡3%-5%</w:t>
            </w:r>
            <w:r>
              <w:rPr>
                <w:rFonts w:ascii="宋体" w:hAnsi="宋体" w:cs="宋体" w:hint="eastAsia"/>
                <w:color w:val="000000"/>
                <w:kern w:val="0"/>
                <w:sz w:val="22"/>
                <w:szCs w:val="22"/>
                <w:lang w:bidi="ar"/>
              </w:rPr>
              <w:br/>
              <w:t>2.混凝土种类:商品混凝土</w:t>
            </w:r>
            <w:r>
              <w:rPr>
                <w:rFonts w:ascii="宋体" w:hAnsi="宋体" w:cs="宋体" w:hint="eastAsia"/>
                <w:color w:val="000000"/>
                <w:kern w:val="0"/>
                <w:sz w:val="22"/>
                <w:szCs w:val="22"/>
                <w:lang w:bidi="ar"/>
              </w:rPr>
              <w:br/>
              <w:t>3.混凝土强度等级:C10</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1.模板及支撑制作、安装、拆除、堆放、运输及清理模内杂物、刷隔离剂等</w:t>
            </w:r>
            <w:r>
              <w:rPr>
                <w:rFonts w:ascii="宋体" w:hAnsi="宋体" w:cs="宋体" w:hint="eastAsia"/>
                <w:color w:val="000000"/>
                <w:kern w:val="0"/>
                <w:sz w:val="22"/>
                <w:szCs w:val="22"/>
                <w:lang w:bidi="ar"/>
              </w:rPr>
              <w:br/>
              <w:t>2.混凝土制作、运输、浇筑、振捣、养护</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m3</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4.55</w:t>
            </w:r>
          </w:p>
        </w:tc>
      </w:tr>
      <w:tr w:rsidR="00933399" w:rsidTr="001018D2">
        <w:trPr>
          <w:trHeight w:val="378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排水沟</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1.断面尺寸:</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2.混凝土种类:商品混凝土</w:t>
            </w:r>
            <w:r>
              <w:rPr>
                <w:rFonts w:ascii="宋体" w:hAnsi="宋体" w:cs="宋体" w:hint="eastAsia"/>
                <w:color w:val="000000"/>
                <w:kern w:val="0"/>
                <w:sz w:val="22"/>
                <w:szCs w:val="22"/>
                <w:lang w:bidi="ar"/>
              </w:rPr>
              <w:br/>
              <w:t>3.混凝土强度等级:C20</w:t>
            </w:r>
            <w:r>
              <w:rPr>
                <w:rFonts w:ascii="宋体" w:hAnsi="宋体" w:cs="宋体" w:hint="eastAsia"/>
                <w:color w:val="000000"/>
                <w:kern w:val="0"/>
                <w:sz w:val="22"/>
                <w:szCs w:val="22"/>
                <w:lang w:bidi="ar"/>
              </w:rPr>
              <w:br/>
              <w:t>4.伸缩缝填塞:</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5.盖板材质、规格:铸铁篦子、460*580mm</w:t>
            </w:r>
            <w:r>
              <w:rPr>
                <w:rFonts w:ascii="宋体" w:hAnsi="宋体" w:cs="宋体" w:hint="eastAsia"/>
                <w:color w:val="000000"/>
                <w:kern w:val="0"/>
                <w:sz w:val="22"/>
                <w:szCs w:val="22"/>
                <w:lang w:bidi="ar"/>
              </w:rPr>
              <w:br/>
              <w:t>6.其他:10mm厚</w:t>
            </w:r>
            <w:proofErr w:type="gramStart"/>
            <w:r>
              <w:rPr>
                <w:rFonts w:ascii="宋体" w:hAnsi="宋体" w:cs="宋体" w:hint="eastAsia"/>
                <w:color w:val="000000"/>
                <w:kern w:val="0"/>
                <w:sz w:val="22"/>
                <w:szCs w:val="22"/>
                <w:lang w:bidi="ar"/>
              </w:rPr>
              <w:t>钢板封边</w:t>
            </w:r>
            <w:proofErr w:type="gramEnd"/>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1.模板制作、安装、拆除</w:t>
            </w:r>
            <w:r>
              <w:rPr>
                <w:rFonts w:ascii="宋体" w:hAnsi="宋体" w:cs="宋体" w:hint="eastAsia"/>
                <w:color w:val="000000"/>
                <w:kern w:val="0"/>
                <w:sz w:val="22"/>
                <w:szCs w:val="22"/>
                <w:lang w:bidi="ar"/>
              </w:rPr>
              <w:br/>
              <w:t>2.混凝土拌和、运输、浇筑</w:t>
            </w:r>
            <w:r>
              <w:rPr>
                <w:rFonts w:ascii="宋体" w:hAnsi="宋体" w:cs="宋体" w:hint="eastAsia"/>
                <w:color w:val="000000"/>
                <w:kern w:val="0"/>
                <w:sz w:val="22"/>
                <w:szCs w:val="22"/>
                <w:lang w:bidi="ar"/>
              </w:rPr>
              <w:br/>
              <w:t>3.侧墙浇捣或砌筑</w:t>
            </w:r>
            <w:r>
              <w:rPr>
                <w:rFonts w:ascii="宋体" w:hAnsi="宋体" w:cs="宋体" w:hint="eastAsia"/>
                <w:color w:val="000000"/>
                <w:kern w:val="0"/>
                <w:sz w:val="22"/>
                <w:szCs w:val="22"/>
                <w:lang w:bidi="ar"/>
              </w:rPr>
              <w:br/>
              <w:t>4.勾缝、抹面</w:t>
            </w:r>
            <w:r>
              <w:rPr>
                <w:rFonts w:ascii="宋体" w:hAnsi="宋体" w:cs="宋体" w:hint="eastAsia"/>
                <w:color w:val="000000"/>
                <w:kern w:val="0"/>
                <w:sz w:val="22"/>
                <w:szCs w:val="22"/>
                <w:lang w:bidi="ar"/>
              </w:rPr>
              <w:br/>
              <w:t>5.</w:t>
            </w:r>
            <w:proofErr w:type="gramStart"/>
            <w:r>
              <w:rPr>
                <w:rFonts w:ascii="宋体" w:hAnsi="宋体" w:cs="宋体" w:hint="eastAsia"/>
                <w:color w:val="000000"/>
                <w:kern w:val="0"/>
                <w:sz w:val="22"/>
                <w:szCs w:val="22"/>
                <w:lang w:bidi="ar"/>
              </w:rPr>
              <w:t>封边</w:t>
            </w:r>
            <w:proofErr w:type="gramEnd"/>
            <w:r>
              <w:rPr>
                <w:rFonts w:ascii="宋体" w:hAnsi="宋体" w:cs="宋体" w:hint="eastAsia"/>
                <w:color w:val="000000"/>
                <w:kern w:val="0"/>
                <w:sz w:val="22"/>
                <w:szCs w:val="22"/>
                <w:lang w:bidi="ar"/>
              </w:rPr>
              <w:br/>
              <w:t>6.盖板安装</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w:t>
            </w:r>
          </w:p>
        </w:tc>
      </w:tr>
      <w:tr w:rsidR="00933399" w:rsidTr="001018D2">
        <w:trPr>
          <w:trHeight w:val="4050"/>
        </w:trPr>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排水沟抹灰</w:t>
            </w:r>
          </w:p>
        </w:tc>
        <w:tc>
          <w:tcPr>
            <w:tcW w:w="4448"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r>
              <w:rPr>
                <w:rFonts w:ascii="宋体" w:hAnsi="宋体" w:cs="宋体" w:hint="eastAsia"/>
                <w:color w:val="000000"/>
                <w:kern w:val="0"/>
                <w:sz w:val="22"/>
                <w:szCs w:val="22"/>
                <w:lang w:bidi="ar"/>
              </w:rPr>
              <w:br/>
              <w:t>1.基层类型、部位:混凝土、排水沟侧壁</w:t>
            </w:r>
            <w:proofErr w:type="gramStart"/>
            <w:r>
              <w:rPr>
                <w:rFonts w:ascii="宋体" w:hAnsi="宋体" w:cs="宋体" w:hint="eastAsia"/>
                <w:color w:val="000000"/>
                <w:kern w:val="0"/>
                <w:sz w:val="22"/>
                <w:szCs w:val="22"/>
                <w:lang w:bidi="ar"/>
              </w:rPr>
              <w:t>及底部</w:t>
            </w:r>
            <w:proofErr w:type="gramEnd"/>
            <w:r>
              <w:rPr>
                <w:rFonts w:ascii="宋体" w:hAnsi="宋体" w:cs="宋体" w:hint="eastAsia"/>
                <w:color w:val="000000"/>
                <w:kern w:val="0"/>
                <w:sz w:val="22"/>
                <w:szCs w:val="22"/>
                <w:lang w:bidi="ar"/>
              </w:rPr>
              <w:br/>
              <w:t>2.面层厚度、砂浆配合比:湿</w:t>
            </w:r>
            <w:proofErr w:type="gramStart"/>
            <w:r>
              <w:rPr>
                <w:rFonts w:ascii="宋体" w:hAnsi="宋体" w:cs="宋体" w:hint="eastAsia"/>
                <w:color w:val="000000"/>
                <w:kern w:val="0"/>
                <w:sz w:val="22"/>
                <w:szCs w:val="22"/>
                <w:lang w:bidi="ar"/>
              </w:rPr>
              <w:t>拌商品</w:t>
            </w:r>
            <w:proofErr w:type="gramEnd"/>
            <w:r>
              <w:rPr>
                <w:rFonts w:ascii="宋体" w:hAnsi="宋体" w:cs="宋体" w:hint="eastAsia"/>
                <w:color w:val="000000"/>
                <w:kern w:val="0"/>
                <w:sz w:val="22"/>
                <w:szCs w:val="22"/>
                <w:lang w:bidi="ar"/>
              </w:rPr>
              <w:t>砂浆M20抹面，最薄处20厚，纵向坡度≥0.5%</w:t>
            </w:r>
            <w:r>
              <w:rPr>
                <w:rFonts w:ascii="宋体" w:hAnsi="宋体" w:cs="宋体" w:hint="eastAsia"/>
                <w:color w:val="000000"/>
                <w:kern w:val="0"/>
                <w:sz w:val="22"/>
                <w:szCs w:val="22"/>
                <w:lang w:bidi="ar"/>
              </w:rPr>
              <w:br/>
              <w:t>3.装饰面材料种类:</w:t>
            </w:r>
            <w:proofErr w:type="gramStart"/>
            <w:r>
              <w:rPr>
                <w:rFonts w:ascii="宋体" w:hAnsi="宋体" w:cs="宋体" w:hint="eastAsia"/>
                <w:color w:val="000000"/>
                <w:kern w:val="0"/>
                <w:sz w:val="22"/>
                <w:szCs w:val="22"/>
                <w:lang w:bidi="ar"/>
              </w:rPr>
              <w:t>详</w:t>
            </w:r>
            <w:proofErr w:type="gramEnd"/>
            <w:r>
              <w:rPr>
                <w:rFonts w:ascii="宋体" w:hAnsi="宋体" w:cs="宋体" w:hint="eastAsia"/>
                <w:color w:val="000000"/>
                <w:kern w:val="0"/>
                <w:sz w:val="22"/>
                <w:szCs w:val="22"/>
                <w:lang w:bidi="ar"/>
              </w:rPr>
              <w:t>施工图设计</w:t>
            </w:r>
            <w:r>
              <w:rPr>
                <w:rFonts w:ascii="宋体" w:hAnsi="宋体" w:cs="宋体" w:hint="eastAsia"/>
                <w:color w:val="000000"/>
                <w:kern w:val="0"/>
                <w:sz w:val="22"/>
                <w:szCs w:val="22"/>
                <w:lang w:bidi="ar"/>
              </w:rPr>
              <w:br/>
              <w:t>4.分格缝宽度、材料种类:满足规范及设计要求</w:t>
            </w:r>
            <w:r>
              <w:rPr>
                <w:rFonts w:ascii="宋体" w:hAnsi="宋体" w:cs="宋体" w:hint="eastAsia"/>
                <w:color w:val="000000"/>
                <w:kern w:val="0"/>
                <w:sz w:val="22"/>
                <w:szCs w:val="22"/>
                <w:lang w:bidi="ar"/>
              </w:rPr>
              <w:br/>
              <w:t>[工作内容]</w:t>
            </w:r>
            <w:r>
              <w:rPr>
                <w:rFonts w:ascii="宋体" w:hAnsi="宋体" w:cs="宋体" w:hint="eastAsia"/>
                <w:color w:val="000000"/>
                <w:kern w:val="0"/>
                <w:sz w:val="22"/>
                <w:szCs w:val="22"/>
                <w:lang w:bidi="ar"/>
              </w:rPr>
              <w:br/>
              <w:t>1.基层清理</w:t>
            </w:r>
            <w:r>
              <w:rPr>
                <w:rFonts w:ascii="宋体" w:hAnsi="宋体" w:cs="宋体" w:hint="eastAsia"/>
                <w:color w:val="000000"/>
                <w:kern w:val="0"/>
                <w:sz w:val="22"/>
                <w:szCs w:val="22"/>
                <w:lang w:bidi="ar"/>
              </w:rPr>
              <w:br/>
              <w:t>2.砂浆制作、运输</w:t>
            </w:r>
            <w:r>
              <w:rPr>
                <w:rFonts w:ascii="宋体" w:hAnsi="宋体" w:cs="宋体" w:hint="eastAsia"/>
                <w:color w:val="000000"/>
                <w:kern w:val="0"/>
                <w:sz w:val="22"/>
                <w:szCs w:val="22"/>
                <w:lang w:bidi="ar"/>
              </w:rPr>
              <w:br/>
              <w:t>3.底层抹灰</w:t>
            </w:r>
            <w:r>
              <w:rPr>
                <w:rFonts w:ascii="宋体" w:hAnsi="宋体" w:cs="宋体" w:hint="eastAsia"/>
                <w:color w:val="000000"/>
                <w:kern w:val="0"/>
                <w:sz w:val="22"/>
                <w:szCs w:val="22"/>
                <w:lang w:bidi="ar"/>
              </w:rPr>
              <w:br/>
              <w:t>4.抹面层</w:t>
            </w:r>
            <w:r>
              <w:rPr>
                <w:rFonts w:ascii="宋体" w:hAnsi="宋体" w:cs="宋体" w:hint="eastAsia"/>
                <w:color w:val="000000"/>
                <w:kern w:val="0"/>
                <w:sz w:val="22"/>
                <w:szCs w:val="22"/>
                <w:lang w:bidi="ar"/>
              </w:rPr>
              <w:br/>
              <w:t>5.抹装饰面</w:t>
            </w:r>
            <w:r>
              <w:rPr>
                <w:rFonts w:ascii="宋体" w:hAnsi="宋体" w:cs="宋体" w:hint="eastAsia"/>
                <w:color w:val="000000"/>
                <w:kern w:val="0"/>
                <w:sz w:val="22"/>
                <w:szCs w:val="22"/>
                <w:lang w:bidi="ar"/>
              </w:rPr>
              <w:br/>
              <w:t>6.</w:t>
            </w:r>
            <w:proofErr w:type="gramStart"/>
            <w:r>
              <w:rPr>
                <w:rFonts w:ascii="宋体" w:hAnsi="宋体" w:cs="宋体" w:hint="eastAsia"/>
                <w:color w:val="000000"/>
                <w:kern w:val="0"/>
                <w:sz w:val="22"/>
                <w:szCs w:val="22"/>
                <w:lang w:bidi="ar"/>
              </w:rPr>
              <w:t>勾</w:t>
            </w:r>
            <w:proofErr w:type="gramEnd"/>
            <w:r>
              <w:rPr>
                <w:rFonts w:ascii="宋体" w:hAnsi="宋体" w:cs="宋体" w:hint="eastAsia"/>
                <w:color w:val="000000"/>
                <w:kern w:val="0"/>
                <w:sz w:val="22"/>
                <w:szCs w:val="22"/>
                <w:lang w:bidi="ar"/>
              </w:rPr>
              <w:t>分格缝</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1080" w:type="dxa"/>
            <w:tcBorders>
              <w:top w:val="single" w:sz="4" w:space="0" w:color="000000"/>
              <w:left w:val="single" w:sz="4" w:space="0" w:color="000000"/>
              <w:bottom w:val="single" w:sz="4" w:space="0" w:color="000000"/>
              <w:right w:val="single" w:sz="4" w:space="0" w:color="000000"/>
            </w:tcBorders>
            <w:vAlign w:val="center"/>
          </w:tcPr>
          <w:p w:rsidR="00933399" w:rsidRDefault="00933399" w:rsidP="001018D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35.42</w:t>
            </w:r>
          </w:p>
        </w:tc>
      </w:tr>
    </w:tbl>
    <w:p w:rsidR="00933399" w:rsidRPr="00933399" w:rsidRDefault="00933399" w:rsidP="00933399">
      <w:pPr>
        <w:spacing w:line="540" w:lineRule="exact"/>
        <w:ind w:firstLineChars="200" w:firstLine="560"/>
        <w:rPr>
          <w:rFonts w:asciiTheme="minorEastAsia" w:eastAsiaTheme="minorEastAsia" w:hAnsiTheme="minorEastAsia" w:cs="宋体"/>
          <w:kern w:val="0"/>
          <w:szCs w:val="28"/>
        </w:rPr>
      </w:pPr>
    </w:p>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lastRenderedPageBreak/>
        <w:t xml:space="preserve">第四篇 </w:t>
      </w:r>
      <w:r w:rsidR="00BB18BF">
        <w:rPr>
          <w:rFonts w:ascii="方正小标宋简体" w:eastAsia="方正小标宋简体" w:hAnsi="仿宋" w:hint="eastAsia"/>
          <w:szCs w:val="44"/>
        </w:rPr>
        <w:t>项目</w:t>
      </w:r>
      <w:r>
        <w:rPr>
          <w:rFonts w:ascii="方正小标宋简体" w:eastAsia="方正小标宋简体" w:hAnsi="仿宋" w:hint="eastAsia"/>
          <w:szCs w:val="44"/>
        </w:rPr>
        <w:t>商务要求</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22" w:name="_Toc267320049"/>
      <w:bookmarkStart w:id="23" w:name="_Toc22944"/>
      <w:bookmarkStart w:id="24" w:name="_Toc75793509"/>
      <w:bookmarkStart w:id="25" w:name="_Toc10039"/>
      <w:bookmarkStart w:id="26" w:name="_Toc21429"/>
      <w:bookmarkStart w:id="27" w:name="_Toc8752"/>
      <w:bookmarkStart w:id="28" w:name="_Toc6595"/>
      <w:bookmarkStart w:id="29" w:name="_Toc12768"/>
      <w:bookmarkStart w:id="30" w:name="_Toc14029"/>
      <w:bookmarkStart w:id="31" w:name="_Toc30118"/>
      <w:bookmarkStart w:id="32" w:name="_Toc11380"/>
      <w:bookmarkStart w:id="33" w:name="_Toc13389"/>
      <w:bookmarkStart w:id="34" w:name="_Toc13728"/>
      <w:bookmarkStart w:id="35" w:name="_Toc23501"/>
      <w:bookmarkStart w:id="36" w:name="_Toc9676"/>
      <w:bookmarkStart w:id="37" w:name="_Toc28521"/>
      <w:bookmarkStart w:id="38" w:name="_Toc106030385"/>
      <w:r w:rsidRPr="00BB18BF">
        <w:rPr>
          <w:rFonts w:asciiTheme="minorEastAsia" w:eastAsiaTheme="minorEastAsia" w:hAnsiTheme="minorEastAsia" w:cs="宋体" w:hint="eastAsia"/>
          <w:b/>
          <w:kern w:val="0"/>
          <w:szCs w:val="28"/>
        </w:rPr>
        <w:t>一、交货期（或为：实施时间）、交货地点（或为：实施地点）及验收方式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（一）交货期（或为：实施时间）</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 xml:space="preserve">中标人应在采购合同签订后 </w:t>
      </w:r>
      <w:r w:rsidR="001223A4">
        <w:rPr>
          <w:rFonts w:asciiTheme="minorEastAsia" w:eastAsiaTheme="minorEastAsia" w:hAnsiTheme="minorEastAsia" w:cs="宋体" w:hint="eastAsia"/>
          <w:kern w:val="0"/>
          <w:szCs w:val="28"/>
        </w:rPr>
        <w:t>30</w:t>
      </w:r>
      <w:r w:rsidRPr="00BB18BF">
        <w:rPr>
          <w:rFonts w:asciiTheme="minorEastAsia" w:eastAsiaTheme="minorEastAsia" w:hAnsiTheme="minorEastAsia" w:cs="宋体" w:hint="eastAsia"/>
          <w:kern w:val="0"/>
          <w:szCs w:val="28"/>
        </w:rPr>
        <w:t xml:space="preserve"> </w:t>
      </w:r>
      <w:proofErr w:type="gramStart"/>
      <w:r w:rsidRPr="00BB18BF">
        <w:rPr>
          <w:rFonts w:asciiTheme="minorEastAsia" w:eastAsiaTheme="minorEastAsia" w:hAnsiTheme="minorEastAsia" w:cs="宋体" w:hint="eastAsia"/>
          <w:kern w:val="0"/>
          <w:szCs w:val="28"/>
        </w:rPr>
        <w:t>个</w:t>
      </w:r>
      <w:proofErr w:type="gramEnd"/>
      <w:r w:rsidRPr="00BB18BF">
        <w:rPr>
          <w:rFonts w:asciiTheme="minorEastAsia" w:eastAsiaTheme="minorEastAsia" w:hAnsiTheme="minorEastAsia" w:cs="宋体" w:hint="eastAsia"/>
          <w:kern w:val="0"/>
          <w:szCs w:val="28"/>
        </w:rPr>
        <w:t>日历日内</w:t>
      </w:r>
      <w:r w:rsidR="001223A4">
        <w:rPr>
          <w:rFonts w:asciiTheme="minorEastAsia" w:eastAsiaTheme="minorEastAsia" w:hAnsiTheme="minorEastAsia" w:cs="宋体" w:hint="eastAsia"/>
          <w:kern w:val="0"/>
          <w:szCs w:val="28"/>
        </w:rPr>
        <w:t>完成所有工程</w:t>
      </w:r>
      <w:r w:rsidRPr="00BB18BF">
        <w:rPr>
          <w:rFonts w:asciiTheme="minorEastAsia" w:eastAsiaTheme="minorEastAsia" w:hAnsiTheme="minorEastAsia" w:cs="宋体" w:hint="eastAsia"/>
          <w:kern w:val="0"/>
          <w:szCs w:val="28"/>
        </w:rPr>
        <w:t>。</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（二）交货地点（或为：实施地点）</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交货地点：</w:t>
      </w:r>
      <w:r w:rsidR="001223A4">
        <w:rPr>
          <w:rFonts w:asciiTheme="minorEastAsia" w:eastAsiaTheme="minorEastAsia" w:hAnsiTheme="minorEastAsia" w:cs="宋体" w:hint="eastAsia"/>
          <w:kern w:val="0"/>
          <w:szCs w:val="28"/>
        </w:rPr>
        <w:t>张家湾校区</w:t>
      </w:r>
      <w:r w:rsidRPr="00BB18BF">
        <w:rPr>
          <w:rFonts w:asciiTheme="minorEastAsia" w:eastAsiaTheme="minorEastAsia" w:hAnsiTheme="minorEastAsia" w:cs="宋体" w:hint="eastAsia"/>
          <w:kern w:val="0"/>
          <w:szCs w:val="28"/>
        </w:rPr>
        <w:t>。</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（三）验收方式</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001223A4">
        <w:rPr>
          <w:rFonts w:asciiTheme="minorEastAsia" w:eastAsiaTheme="minorEastAsia" w:hAnsiTheme="minorEastAsia" w:cs="宋体" w:hint="eastAsia"/>
          <w:kern w:val="0"/>
          <w:szCs w:val="28"/>
        </w:rPr>
        <w:t>项目中的</w:t>
      </w:r>
      <w:r w:rsidRPr="00BB18BF">
        <w:rPr>
          <w:rFonts w:asciiTheme="minorEastAsia" w:eastAsiaTheme="minorEastAsia" w:hAnsiTheme="minorEastAsia" w:cs="宋体" w:hint="eastAsia"/>
          <w:kern w:val="0"/>
          <w:szCs w:val="28"/>
        </w:rPr>
        <w:t>货物到达现场后，中标人应在使用单位人员在场情况下当面开箱，共同清点、检查外观，</w:t>
      </w:r>
      <w:proofErr w:type="gramStart"/>
      <w:r w:rsidRPr="00BB18BF">
        <w:rPr>
          <w:rFonts w:asciiTheme="minorEastAsia" w:eastAsiaTheme="minorEastAsia" w:hAnsiTheme="minorEastAsia" w:cs="宋体" w:hint="eastAsia"/>
          <w:kern w:val="0"/>
          <w:szCs w:val="28"/>
        </w:rPr>
        <w:t>作出</w:t>
      </w:r>
      <w:proofErr w:type="gramEnd"/>
      <w:r w:rsidRPr="00BB18BF">
        <w:rPr>
          <w:rFonts w:asciiTheme="minorEastAsia" w:eastAsiaTheme="minorEastAsia" w:hAnsiTheme="minorEastAsia" w:cs="宋体" w:hint="eastAsia"/>
          <w:kern w:val="0"/>
          <w:szCs w:val="28"/>
        </w:rPr>
        <w:t>开箱记录，双方签字确认。</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中标人应保证货物到达采购人所在地完好无损，如有缺漏、损坏，由投标人负责调换、补齐或赔偿。</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w:t>
      </w:r>
      <w:r w:rsidR="00817C76">
        <w:rPr>
          <w:rFonts w:asciiTheme="minorEastAsia" w:eastAsiaTheme="minorEastAsia" w:hAnsiTheme="minorEastAsia" w:cs="宋体" w:hint="eastAsia"/>
          <w:kern w:val="0"/>
          <w:szCs w:val="28"/>
        </w:rPr>
        <w:t>中标人应提供完备的技术资料、装箱单和合格证等</w:t>
      </w:r>
      <w:r w:rsidRPr="00BB18BF">
        <w:rPr>
          <w:rFonts w:asciiTheme="minorEastAsia" w:eastAsiaTheme="minorEastAsia" w:hAnsiTheme="minorEastAsia" w:cs="宋体" w:hint="eastAsia"/>
          <w:kern w:val="0"/>
          <w:szCs w:val="28"/>
        </w:rPr>
        <w:t>。验收合格条件如下：</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3.1设备技术参数与采购合同一致，性能指标达到规定的标准。</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3.2货物技术资料、装箱单、合格证等资料齐全。</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3.3</w:t>
      </w:r>
      <w:r w:rsidR="00817C76">
        <w:rPr>
          <w:rFonts w:asciiTheme="minorEastAsia" w:eastAsiaTheme="minorEastAsia" w:hAnsiTheme="minorEastAsia" w:cs="宋体" w:hint="eastAsia"/>
          <w:kern w:val="0"/>
          <w:szCs w:val="28"/>
        </w:rPr>
        <w:t>在使用</w:t>
      </w:r>
      <w:r w:rsidRPr="00BB18BF">
        <w:rPr>
          <w:rFonts w:asciiTheme="minorEastAsia" w:eastAsiaTheme="minorEastAsia" w:hAnsiTheme="minorEastAsia" w:cs="宋体" w:hint="eastAsia"/>
          <w:kern w:val="0"/>
          <w:szCs w:val="28"/>
        </w:rPr>
        <w:t>期间所出现的问题得到解决，并运行正常。</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3.4在规定时间内完成交货并验收，并经采购人确认。</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产品在</w:t>
      </w:r>
      <w:r w:rsidR="00817C76">
        <w:rPr>
          <w:rFonts w:asciiTheme="minorEastAsia" w:eastAsiaTheme="minorEastAsia" w:hAnsiTheme="minorEastAsia" w:cs="宋体" w:hint="eastAsia"/>
          <w:kern w:val="0"/>
          <w:szCs w:val="28"/>
        </w:rPr>
        <w:t>使用</w:t>
      </w:r>
      <w:r w:rsidRPr="00BB18BF">
        <w:rPr>
          <w:rFonts w:asciiTheme="minorEastAsia" w:eastAsiaTheme="minorEastAsia" w:hAnsiTheme="minorEastAsia" w:cs="宋体" w:hint="eastAsia"/>
          <w:kern w:val="0"/>
          <w:szCs w:val="28"/>
        </w:rPr>
        <w:t>符合要求后，才作为最终验收。</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中标人提供的货物未达到招标文件规定要求，且对采购人造成损失的，由中标人承担一切责任，并赔偿所造成的损失。</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大型或者复杂的政府采购项目，采购人应当邀请国家认可的质量检测机构参加验收工作。</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7</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采购人需要制造商对中标人交付的产品（包括质量、技术参数等）进行确认的，制造商应予以配合，并出具书面意见。</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8</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产品包装材料归采购人所有。</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39" w:name="_Toc20367"/>
      <w:bookmarkStart w:id="40" w:name="_Toc21022"/>
      <w:bookmarkStart w:id="41" w:name="_Toc1484"/>
      <w:bookmarkStart w:id="42" w:name="_Toc18152"/>
      <w:bookmarkStart w:id="43" w:name="_Toc75793510"/>
      <w:bookmarkStart w:id="44" w:name="_Toc13418"/>
      <w:bookmarkStart w:id="45" w:name="_Toc7746"/>
      <w:bookmarkStart w:id="46" w:name="_Toc29144"/>
      <w:bookmarkStart w:id="47" w:name="_Toc22158"/>
      <w:bookmarkStart w:id="48" w:name="_Toc4036"/>
      <w:bookmarkStart w:id="49" w:name="_Toc29436"/>
      <w:bookmarkStart w:id="50" w:name="_Toc28679"/>
      <w:bookmarkStart w:id="51" w:name="_Toc22142"/>
      <w:bookmarkStart w:id="52" w:name="_Toc30781"/>
      <w:bookmarkStart w:id="53" w:name="_Toc8592"/>
      <w:bookmarkStart w:id="54" w:name="_Toc106030386"/>
      <w:bookmarkStart w:id="55" w:name="_Toc267320050"/>
      <w:r w:rsidRPr="00BB18BF">
        <w:rPr>
          <w:rFonts w:asciiTheme="minorEastAsia" w:eastAsiaTheme="minorEastAsia" w:hAnsiTheme="minorEastAsia" w:cs="宋体" w:hint="eastAsia"/>
          <w:b/>
          <w:kern w:val="0"/>
          <w:szCs w:val="28"/>
        </w:rPr>
        <w:lastRenderedPageBreak/>
        <w:t>二、报价要求</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B18BF" w:rsidRPr="00BB18BF" w:rsidRDefault="001223A4" w:rsidP="00BB18B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本次报价须为人民币报价，包含本工程所涉及的</w:t>
      </w:r>
      <w:r w:rsidR="00BB18BF" w:rsidRPr="00BB18BF">
        <w:rPr>
          <w:rFonts w:asciiTheme="minorEastAsia" w:eastAsiaTheme="minorEastAsia" w:hAnsiTheme="minorEastAsia" w:cs="宋体" w:hint="eastAsia"/>
          <w:kern w:val="0"/>
          <w:szCs w:val="28"/>
        </w:rPr>
        <w:t>所有费用。</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56" w:name="_Toc4774"/>
      <w:bookmarkStart w:id="57" w:name="_Toc20887"/>
      <w:bookmarkStart w:id="58" w:name="_Toc32313"/>
      <w:bookmarkStart w:id="59" w:name="_Toc1450"/>
      <w:bookmarkStart w:id="60" w:name="_Toc15096"/>
      <w:bookmarkStart w:id="61" w:name="_Toc23903"/>
      <w:bookmarkStart w:id="62" w:name="_Toc3465"/>
      <w:bookmarkStart w:id="63" w:name="_Toc2821"/>
      <w:bookmarkStart w:id="64" w:name="_Toc4252"/>
      <w:bookmarkStart w:id="65" w:name="_Toc2244"/>
      <w:bookmarkStart w:id="66" w:name="_Toc27382"/>
      <w:bookmarkStart w:id="67" w:name="_Toc16693"/>
      <w:bookmarkStart w:id="68" w:name="_Toc14177"/>
      <w:bookmarkStart w:id="69" w:name="_Toc75793511"/>
      <w:bookmarkStart w:id="70" w:name="_Toc15677"/>
      <w:bookmarkStart w:id="71" w:name="_Toc106030387"/>
      <w:r w:rsidRPr="00BB18BF">
        <w:rPr>
          <w:rFonts w:asciiTheme="minorEastAsia" w:eastAsiaTheme="minorEastAsia" w:hAnsiTheme="minorEastAsia" w:cs="宋体" w:hint="eastAsia"/>
          <w:b/>
          <w:kern w:val="0"/>
          <w:szCs w:val="28"/>
        </w:rPr>
        <w:t>三、质量保证及售后服务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产品质量保证期：自验收合格之日起，其投标产品质量保证期达到</w:t>
      </w:r>
      <w:r w:rsidR="001223A4">
        <w:rPr>
          <w:rFonts w:asciiTheme="minorEastAsia" w:eastAsiaTheme="minorEastAsia" w:hAnsiTheme="minorEastAsia" w:cs="宋体" w:hint="eastAsia"/>
          <w:kern w:val="0"/>
          <w:szCs w:val="28"/>
        </w:rPr>
        <w:t>1</w:t>
      </w:r>
      <w:r w:rsidRPr="00BB18BF">
        <w:rPr>
          <w:rFonts w:asciiTheme="minorEastAsia" w:eastAsiaTheme="minorEastAsia" w:hAnsiTheme="minorEastAsia" w:cs="宋体" w:hint="eastAsia"/>
          <w:kern w:val="0"/>
          <w:szCs w:val="28"/>
        </w:rPr>
        <w:t>年。（提示：若为分段验收的，应明确验收合格之日所属阶段）</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72" w:name="_Toc21888"/>
      <w:bookmarkStart w:id="73" w:name="_Toc12285"/>
      <w:bookmarkStart w:id="74" w:name="_Toc29286"/>
      <w:bookmarkStart w:id="75" w:name="_Toc25932"/>
      <w:bookmarkStart w:id="76" w:name="_Toc25745"/>
      <w:bookmarkStart w:id="77" w:name="_Toc32722"/>
      <w:bookmarkStart w:id="78" w:name="_Toc25552"/>
      <w:bookmarkStart w:id="79" w:name="_Toc5174"/>
      <w:bookmarkStart w:id="80" w:name="_Toc30442"/>
      <w:bookmarkStart w:id="81" w:name="_Toc267320051"/>
      <w:bookmarkStart w:id="82" w:name="_Toc8955"/>
      <w:bookmarkStart w:id="83" w:name="_Toc18007"/>
      <w:bookmarkStart w:id="84" w:name="_Toc75793512"/>
      <w:bookmarkStart w:id="85" w:name="_Toc22695"/>
      <w:bookmarkStart w:id="86" w:name="_Toc1008"/>
      <w:bookmarkStart w:id="87" w:name="_Toc19350"/>
      <w:bookmarkStart w:id="88" w:name="_Toc106030388"/>
      <w:r w:rsidRPr="00BB18BF">
        <w:rPr>
          <w:rFonts w:asciiTheme="minorEastAsia" w:eastAsiaTheme="minorEastAsia" w:hAnsiTheme="minorEastAsia" w:cs="宋体" w:hint="eastAsia"/>
          <w:b/>
          <w:kern w:val="0"/>
          <w:szCs w:val="28"/>
        </w:rPr>
        <w:t>四、付款方式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（一）</w:t>
      </w:r>
      <w:bookmarkStart w:id="89" w:name="OLE_LINK3"/>
      <w:bookmarkStart w:id="90" w:name="OLE_LINK4"/>
      <w:r w:rsidRPr="00BB18BF">
        <w:rPr>
          <w:rFonts w:asciiTheme="minorEastAsia" w:eastAsiaTheme="minorEastAsia" w:hAnsiTheme="minorEastAsia" w:cs="宋体" w:hint="eastAsia"/>
          <w:kern w:val="0"/>
          <w:szCs w:val="28"/>
        </w:rPr>
        <w:t>合同签订时中标人向采购人缴纳合同金额</w:t>
      </w:r>
      <w:r w:rsidR="001223A4">
        <w:rPr>
          <w:rFonts w:asciiTheme="minorEastAsia" w:eastAsiaTheme="minorEastAsia" w:hAnsiTheme="minorEastAsia" w:cs="宋体" w:hint="eastAsia"/>
          <w:kern w:val="0"/>
          <w:szCs w:val="28"/>
        </w:rPr>
        <w:t>3</w:t>
      </w:r>
      <w:r w:rsidRPr="00BB18BF">
        <w:rPr>
          <w:rFonts w:asciiTheme="minorEastAsia" w:eastAsiaTheme="minorEastAsia" w:hAnsiTheme="minorEastAsia" w:cs="宋体" w:hint="eastAsia"/>
          <w:kern w:val="0"/>
          <w:szCs w:val="28"/>
        </w:rPr>
        <w:t>%（不得超过合同金额的10%）的履约保证金（以支票、汇票、本票或者金融机构、担保机构出具的保函等非现金形式提交</w:t>
      </w:r>
      <w:bookmarkEnd w:id="89"/>
      <w:bookmarkEnd w:id="90"/>
      <w:r w:rsidRPr="00BB18BF">
        <w:rPr>
          <w:rFonts w:asciiTheme="minorEastAsia" w:eastAsiaTheme="minorEastAsia" w:hAnsiTheme="minorEastAsia" w:cs="宋体" w:hint="eastAsia"/>
          <w:kern w:val="0"/>
          <w:szCs w:val="28"/>
        </w:rPr>
        <w:t>。）；</w:t>
      </w:r>
    </w:p>
    <w:p w:rsidR="001223A4"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（二）合同签订后，采购人</w:t>
      </w:r>
      <w:r w:rsidR="001223A4">
        <w:rPr>
          <w:rFonts w:asciiTheme="minorEastAsia" w:eastAsiaTheme="minorEastAsia" w:hAnsiTheme="minorEastAsia" w:cs="宋体" w:hint="eastAsia"/>
          <w:kern w:val="0"/>
          <w:szCs w:val="28"/>
        </w:rPr>
        <w:t>在本工程竣工后组织验收，验收合格</w:t>
      </w:r>
      <w:r w:rsidR="00510330">
        <w:rPr>
          <w:rFonts w:asciiTheme="minorEastAsia" w:eastAsiaTheme="minorEastAsia" w:hAnsiTheme="minorEastAsia" w:cs="宋体" w:hint="eastAsia"/>
          <w:kern w:val="0"/>
          <w:szCs w:val="28"/>
        </w:rPr>
        <w:t>一次性</w:t>
      </w:r>
      <w:r w:rsidR="001223A4">
        <w:rPr>
          <w:rFonts w:asciiTheme="minorEastAsia" w:eastAsiaTheme="minorEastAsia" w:hAnsiTheme="minorEastAsia" w:cs="宋体" w:hint="eastAsia"/>
          <w:kern w:val="0"/>
          <w:szCs w:val="28"/>
        </w:rPr>
        <w:t>支付合同金额的</w:t>
      </w:r>
      <w:r w:rsidR="00510330">
        <w:rPr>
          <w:rFonts w:asciiTheme="minorEastAsia" w:eastAsiaTheme="minorEastAsia" w:hAnsiTheme="minorEastAsia" w:cs="宋体" w:hint="eastAsia"/>
          <w:kern w:val="0"/>
          <w:szCs w:val="28"/>
        </w:rPr>
        <w:t>所有款项。</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（三）采购人若对付款</w:t>
      </w:r>
      <w:r w:rsidRPr="00BB18BF">
        <w:rPr>
          <w:rFonts w:asciiTheme="minorEastAsia" w:eastAsiaTheme="minorEastAsia" w:hAnsiTheme="minorEastAsia" w:cs="宋体"/>
          <w:kern w:val="0"/>
          <w:szCs w:val="28"/>
        </w:rPr>
        <w:t>方式</w:t>
      </w:r>
      <w:r w:rsidRPr="00BB18BF">
        <w:rPr>
          <w:rFonts w:asciiTheme="minorEastAsia" w:eastAsiaTheme="minorEastAsia" w:hAnsiTheme="minorEastAsia" w:cs="宋体" w:hint="eastAsia"/>
          <w:kern w:val="0"/>
          <w:szCs w:val="28"/>
        </w:rPr>
        <w:t>有</w:t>
      </w:r>
      <w:r w:rsidRPr="00BB18BF">
        <w:rPr>
          <w:rFonts w:asciiTheme="minorEastAsia" w:eastAsiaTheme="minorEastAsia" w:hAnsiTheme="minorEastAsia" w:cs="宋体"/>
          <w:kern w:val="0"/>
          <w:szCs w:val="28"/>
        </w:rPr>
        <w:t>其他要求可在此</w:t>
      </w:r>
      <w:r w:rsidRPr="00BB18BF">
        <w:rPr>
          <w:rFonts w:asciiTheme="minorEastAsia" w:eastAsiaTheme="minorEastAsia" w:hAnsiTheme="minorEastAsia" w:cs="宋体" w:hint="eastAsia"/>
          <w:kern w:val="0"/>
          <w:szCs w:val="28"/>
        </w:rPr>
        <w:t>条注明</w:t>
      </w:r>
      <w:r w:rsidRPr="00BB18BF">
        <w:rPr>
          <w:rFonts w:asciiTheme="minorEastAsia" w:eastAsiaTheme="minorEastAsia" w:hAnsiTheme="minorEastAsia" w:cs="宋体"/>
          <w:kern w:val="0"/>
          <w:szCs w:val="28"/>
        </w:rPr>
        <w:t>。</w:t>
      </w:r>
    </w:p>
    <w:p w:rsidR="00BB18BF" w:rsidRPr="00BB18BF" w:rsidRDefault="00510330" w:rsidP="00BB18BF">
      <w:pPr>
        <w:spacing w:line="540" w:lineRule="exact"/>
        <w:ind w:firstLineChars="200" w:firstLine="562"/>
        <w:rPr>
          <w:rFonts w:asciiTheme="minorEastAsia" w:eastAsiaTheme="minorEastAsia" w:hAnsiTheme="minorEastAsia" w:cs="宋体"/>
          <w:b/>
          <w:kern w:val="0"/>
          <w:szCs w:val="28"/>
        </w:rPr>
      </w:pPr>
      <w:bookmarkStart w:id="91" w:name="_Toc267320054"/>
      <w:bookmarkStart w:id="92" w:name="_Toc75793516"/>
      <w:bookmarkStart w:id="93" w:name="_Toc529"/>
      <w:bookmarkStart w:id="94" w:name="_Toc6385"/>
      <w:bookmarkStart w:id="95" w:name="_Toc17569"/>
      <w:bookmarkStart w:id="96" w:name="_Toc32308"/>
      <w:bookmarkStart w:id="97" w:name="_Toc6099"/>
      <w:bookmarkStart w:id="98" w:name="_Toc28513"/>
      <w:bookmarkStart w:id="99" w:name="_Toc13936"/>
      <w:bookmarkStart w:id="100" w:name="_Toc1138"/>
      <w:bookmarkStart w:id="101" w:name="_Toc14923"/>
      <w:bookmarkStart w:id="102" w:name="_Toc10406"/>
      <w:bookmarkStart w:id="103" w:name="_Toc27175"/>
      <w:bookmarkStart w:id="104" w:name="_Toc23858"/>
      <w:bookmarkStart w:id="105" w:name="_Toc30515"/>
      <w:bookmarkStart w:id="106" w:name="_Toc4353"/>
      <w:bookmarkStart w:id="107" w:name="_Toc106030392"/>
      <w:r>
        <w:rPr>
          <w:rFonts w:asciiTheme="minorEastAsia" w:eastAsiaTheme="minorEastAsia" w:hAnsiTheme="minorEastAsia" w:cs="宋体" w:hint="eastAsia"/>
          <w:b/>
          <w:kern w:val="0"/>
          <w:szCs w:val="28"/>
        </w:rPr>
        <w:t>五</w:t>
      </w:r>
      <w:r w:rsidR="00BB18BF" w:rsidRPr="00BB18BF">
        <w:rPr>
          <w:rFonts w:asciiTheme="minorEastAsia" w:eastAsiaTheme="minorEastAsia" w:hAnsiTheme="minorEastAsia" w:cs="宋体" w:hint="eastAsia"/>
          <w:b/>
          <w:kern w:val="0"/>
          <w:szCs w:val="28"/>
        </w:rPr>
        <w:t>、</w:t>
      </w:r>
      <w:bookmarkEnd w:id="91"/>
      <w:r w:rsidR="00BB18BF" w:rsidRPr="00BB18BF">
        <w:rPr>
          <w:rFonts w:asciiTheme="minorEastAsia" w:eastAsiaTheme="minorEastAsia" w:hAnsiTheme="minorEastAsia" w:cs="宋体" w:hint="eastAsia"/>
          <w:b/>
          <w:kern w:val="0"/>
          <w:szCs w:val="28"/>
        </w:rPr>
        <w:t>其他商务要求内容</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（一）投标人必须在投标文件中对以上条款和服务承诺明确列出，承诺内容必须达到本篇及招标文件其他条款的要求。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454215" w:rsidRDefault="00FB6B12" w:rsidP="000709E3">
      <w:pPr>
        <w:pStyle w:val="10"/>
        <w:spacing w:before="240" w:afterLines="100" w:after="240" w:line="540" w:lineRule="exact"/>
        <w:rPr>
          <w:rFonts w:ascii="方正小标宋简体" w:eastAsia="方正小标宋简体" w:hAnsi="仿宋"/>
          <w:szCs w:val="44"/>
        </w:rPr>
      </w:pPr>
      <w:bookmarkStart w:id="108" w:name="_Toc361131454"/>
      <w:r>
        <w:rPr>
          <w:rFonts w:ascii="方正小标宋简体" w:eastAsia="方正小标宋简体" w:hAnsi="仿宋" w:hint="eastAsia"/>
          <w:szCs w:val="44"/>
        </w:rPr>
        <w:t xml:space="preserve">第五篇  </w:t>
      </w:r>
      <w:bookmarkEnd w:id="108"/>
      <w:r w:rsidR="00BB18BF">
        <w:rPr>
          <w:rFonts w:ascii="方正小标宋简体" w:eastAsia="方正小标宋简体" w:hAnsi="仿宋" w:hint="eastAsia"/>
          <w:szCs w:val="44"/>
        </w:rPr>
        <w:t>资格审查及评标办法</w:t>
      </w:r>
    </w:p>
    <w:p w:rsidR="00BB18BF" w:rsidRDefault="00BB18BF" w:rsidP="002F5113">
      <w:pPr>
        <w:spacing w:line="540" w:lineRule="exact"/>
        <w:ind w:firstLineChars="200" w:firstLine="562"/>
        <w:rPr>
          <w:rFonts w:asciiTheme="minorEastAsia" w:eastAsiaTheme="minorEastAsia" w:hAnsiTheme="minorEastAsia" w:cs="宋体"/>
          <w:b/>
          <w:kern w:val="0"/>
          <w:szCs w:val="28"/>
        </w:rPr>
      </w:pPr>
      <w:bookmarkStart w:id="109" w:name="_Toc361131455"/>
    </w:p>
    <w:p w:rsidR="00AD233D" w:rsidRPr="00AD233D" w:rsidRDefault="00AD233D" w:rsidP="00AD233D">
      <w:pPr>
        <w:spacing w:line="540" w:lineRule="exact"/>
        <w:ind w:firstLineChars="200" w:firstLine="562"/>
        <w:rPr>
          <w:rFonts w:asciiTheme="minorEastAsia" w:eastAsiaTheme="minorEastAsia" w:hAnsiTheme="minorEastAsia" w:cs="宋体"/>
          <w:b/>
          <w:kern w:val="0"/>
          <w:szCs w:val="28"/>
        </w:rPr>
      </w:pPr>
      <w:bookmarkStart w:id="110" w:name="_Toc29755"/>
      <w:bookmarkStart w:id="111" w:name="_Toc12641"/>
      <w:bookmarkStart w:id="112" w:name="_Toc28360"/>
      <w:bookmarkStart w:id="113" w:name="_Toc21859"/>
      <w:bookmarkStart w:id="114" w:name="_Toc8983"/>
      <w:bookmarkStart w:id="115" w:name="_Toc25971"/>
      <w:bookmarkStart w:id="116" w:name="_Toc20541"/>
      <w:bookmarkStart w:id="117" w:name="_Toc28903"/>
      <w:bookmarkStart w:id="118" w:name="_Toc1497"/>
      <w:bookmarkStart w:id="119" w:name="_Toc75793518"/>
      <w:bookmarkStart w:id="120" w:name="_Toc4071"/>
      <w:bookmarkStart w:id="121" w:name="_Toc26309"/>
      <w:bookmarkStart w:id="122" w:name="_Toc14564"/>
      <w:bookmarkStart w:id="123" w:name="_Toc27081"/>
      <w:bookmarkStart w:id="124" w:name="_Toc23973"/>
      <w:bookmarkStart w:id="125" w:name="_Toc106030394"/>
      <w:r w:rsidRPr="00AD233D">
        <w:rPr>
          <w:rFonts w:asciiTheme="minorEastAsia" w:eastAsiaTheme="minorEastAsia" w:hAnsiTheme="minorEastAsia" w:cs="宋体" w:hint="eastAsia"/>
          <w:b/>
          <w:kern w:val="0"/>
          <w:szCs w:val="28"/>
        </w:rPr>
        <w:t>一、资格审查</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AD233D">
        <w:rPr>
          <w:rFonts w:asciiTheme="minorEastAsia" w:eastAsiaTheme="minorEastAsia" w:hAnsiTheme="minorEastAsia" w:cs="宋体" w:hint="eastAsia"/>
          <w:b/>
          <w:kern w:val="0"/>
          <w:szCs w:val="28"/>
        </w:rPr>
        <w:t>及</w:t>
      </w:r>
      <w:r w:rsidRPr="00AD233D">
        <w:rPr>
          <w:rFonts w:asciiTheme="minorEastAsia" w:eastAsiaTheme="minorEastAsia" w:hAnsiTheme="minorEastAsia" w:cs="宋体"/>
          <w:b/>
          <w:kern w:val="0"/>
          <w:szCs w:val="28"/>
        </w:rPr>
        <w:t>符合性审查</w:t>
      </w:r>
      <w:bookmarkEnd w:id="125"/>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若未</w:t>
      </w:r>
      <w:r w:rsidRPr="00AD233D">
        <w:rPr>
          <w:rFonts w:asciiTheme="minorEastAsia" w:eastAsiaTheme="minorEastAsia" w:hAnsiTheme="minorEastAsia" w:cs="宋体"/>
          <w:kern w:val="0"/>
          <w:szCs w:val="28"/>
        </w:rPr>
        <w:t>通过</w:t>
      </w:r>
      <w:r w:rsidRPr="00AD233D">
        <w:rPr>
          <w:rFonts w:asciiTheme="minorEastAsia" w:eastAsiaTheme="minorEastAsia" w:hAnsiTheme="minorEastAsia" w:cs="宋体" w:hint="eastAsia"/>
          <w:kern w:val="0"/>
          <w:szCs w:val="28"/>
        </w:rPr>
        <w:t>资格审查</w:t>
      </w:r>
      <w:r w:rsidRPr="00AD233D">
        <w:rPr>
          <w:rFonts w:asciiTheme="minorEastAsia" w:eastAsiaTheme="minorEastAsia" w:hAnsiTheme="minorEastAsia" w:cs="宋体"/>
          <w:kern w:val="0"/>
          <w:szCs w:val="28"/>
        </w:rPr>
        <w:t>及符合性审查的投标文件，</w:t>
      </w:r>
      <w:r w:rsidRPr="00AD233D">
        <w:rPr>
          <w:rFonts w:asciiTheme="minorEastAsia" w:eastAsiaTheme="minorEastAsia" w:hAnsiTheme="minorEastAsia" w:cs="宋体" w:hint="eastAsia"/>
          <w:kern w:val="0"/>
          <w:szCs w:val="28"/>
        </w:rPr>
        <w:t>不进入</w:t>
      </w:r>
      <w:r w:rsidRPr="00AD233D">
        <w:rPr>
          <w:rFonts w:asciiTheme="minorEastAsia" w:eastAsiaTheme="minorEastAsia" w:hAnsiTheme="minorEastAsia" w:cs="宋体"/>
          <w:kern w:val="0"/>
          <w:szCs w:val="28"/>
        </w:rPr>
        <w:t>评审</w:t>
      </w:r>
      <w:r w:rsidRPr="00AD233D">
        <w:rPr>
          <w:rFonts w:asciiTheme="minorEastAsia" w:eastAsiaTheme="minorEastAsia" w:hAnsiTheme="minorEastAsia" w:cs="宋体" w:hint="eastAsia"/>
          <w:kern w:val="0"/>
          <w:szCs w:val="28"/>
        </w:rPr>
        <w:t>环节</w:t>
      </w:r>
      <w:r w:rsidRPr="00AD233D">
        <w:rPr>
          <w:rFonts w:asciiTheme="minorEastAsia" w:eastAsiaTheme="minorEastAsia" w:hAnsiTheme="minorEastAsia" w:cs="宋体"/>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（一）资格审查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依据政府采购相关法律法规规定，由采购人或采购代理机构对投标文件中的资格证明文件进行审查。资格审查资料表如下：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61"/>
        <w:gridCol w:w="3591"/>
        <w:gridCol w:w="4511"/>
        <w:gridCol w:w="25"/>
      </w:tblGrid>
      <w:tr w:rsidR="00AD233D" w:rsidRPr="00AD233D" w:rsidTr="00AD233D">
        <w:tc>
          <w:tcPr>
            <w:tcW w:w="1101" w:type="dxa"/>
            <w:vAlign w:val="center"/>
          </w:tcPr>
          <w:p w:rsidR="00AD233D" w:rsidRPr="00AD233D" w:rsidRDefault="00AD233D" w:rsidP="00AD233D">
            <w:pPr>
              <w:spacing w:line="540" w:lineRule="exact"/>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序号</w:t>
            </w:r>
          </w:p>
        </w:tc>
        <w:tc>
          <w:tcPr>
            <w:tcW w:w="4252"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检查因素</w:t>
            </w:r>
          </w:p>
        </w:tc>
        <w:tc>
          <w:tcPr>
            <w:tcW w:w="4536"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检查内容</w:t>
            </w:r>
          </w:p>
        </w:tc>
      </w:tr>
      <w:tr w:rsidR="00AD233D" w:rsidRPr="00AD233D" w:rsidTr="00AD233D">
        <w:trPr>
          <w:gridAfter w:val="1"/>
          <w:wAfter w:w="25" w:type="dxa"/>
        </w:trPr>
        <w:tc>
          <w:tcPr>
            <w:tcW w:w="110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w:t>
            </w:r>
          </w:p>
        </w:tc>
        <w:tc>
          <w:tcPr>
            <w:tcW w:w="661" w:type="dxa"/>
            <w:vMerge w:val="restart"/>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《中华人民共和国政府采购法》第二十二条规定</w:t>
            </w: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具有独立承担民事责任的能力</w:t>
            </w:r>
          </w:p>
        </w:tc>
        <w:tc>
          <w:tcPr>
            <w:tcW w:w="451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 xml:space="preserve">投标人法人营业执照（副本）或事业单位法人证书（副本）或个体工商户营业执照或有效的自然人身份证明或社会团体法人登记证书（提供复印件）。 </w:t>
            </w:r>
          </w:p>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投标人法定代表人身份证明和法定代表人授权代表委托书。</w:t>
            </w: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具有良好的商业信誉和健全的财务会计制度</w:t>
            </w:r>
          </w:p>
        </w:tc>
        <w:tc>
          <w:tcPr>
            <w:tcW w:w="451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投标人提供“基本资格条件承诺函”（格式详见第</w:t>
            </w:r>
            <w:r>
              <w:rPr>
                <w:rFonts w:asciiTheme="minorEastAsia" w:eastAsiaTheme="minorEastAsia" w:hAnsiTheme="minorEastAsia" w:cs="宋体" w:hint="eastAsia"/>
                <w:kern w:val="0"/>
                <w:szCs w:val="28"/>
              </w:rPr>
              <w:t>七</w:t>
            </w:r>
            <w:r w:rsidRPr="00AD233D">
              <w:rPr>
                <w:rFonts w:asciiTheme="minorEastAsia" w:eastAsiaTheme="minorEastAsia" w:hAnsiTheme="minorEastAsia" w:cs="宋体" w:hint="eastAsia"/>
                <w:kern w:val="0"/>
                <w:szCs w:val="28"/>
              </w:rPr>
              <w:t>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具有履行合同所必需的设备和专业技术能力</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有依法缴纳税收和社会保障金的良好记录</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参加政府采购活动前三年内，在经营活动中没有重大违法记录（注</w:t>
            </w: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法律、行政法规规定的其他条件</w:t>
            </w:r>
          </w:p>
        </w:tc>
        <w:tc>
          <w:tcPr>
            <w:tcW w:w="4511"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7</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本项目的特定资格要求</w:t>
            </w:r>
          </w:p>
        </w:tc>
        <w:tc>
          <w:tcPr>
            <w:tcW w:w="451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按第一篇“</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、投标人资格要求（</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特定资格要求”的要求提交（如果有）。</w:t>
            </w:r>
          </w:p>
        </w:tc>
      </w:tr>
      <w:tr w:rsidR="00AD233D" w:rsidRPr="00AD233D" w:rsidTr="00AD233D">
        <w:trPr>
          <w:trHeight w:val="504"/>
        </w:trPr>
        <w:tc>
          <w:tcPr>
            <w:tcW w:w="110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w:t>
            </w:r>
          </w:p>
        </w:tc>
        <w:tc>
          <w:tcPr>
            <w:tcW w:w="4252"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投标保证金</w:t>
            </w:r>
          </w:p>
        </w:tc>
        <w:tc>
          <w:tcPr>
            <w:tcW w:w="4536"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按照招标文件要求足额交纳所投包</w:t>
            </w:r>
            <w:r w:rsidRPr="00AD233D">
              <w:rPr>
                <w:rFonts w:asciiTheme="minorEastAsia" w:eastAsiaTheme="minorEastAsia" w:hAnsiTheme="minorEastAsia" w:cs="宋体" w:hint="eastAsia"/>
                <w:kern w:val="0"/>
                <w:szCs w:val="28"/>
              </w:rPr>
              <w:lastRenderedPageBreak/>
              <w:t>的投标保证金。</w:t>
            </w: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注：</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sidRPr="00AD233D">
        <w:rPr>
          <w:rFonts w:asciiTheme="minorEastAsia" w:eastAsiaTheme="minorEastAsia" w:hAnsiTheme="minorEastAsia" w:cs="宋体"/>
          <w:kern w:val="0"/>
          <w:szCs w:val="28"/>
        </w:rPr>
        <w:t>财政部关于</w:t>
      </w:r>
      <w:r w:rsidRPr="00AD233D">
        <w:rPr>
          <w:rFonts w:asciiTheme="minorEastAsia" w:eastAsiaTheme="minorEastAsia" w:hAnsiTheme="minorEastAsia" w:cs="宋体" w:hint="eastAsia"/>
          <w:kern w:val="0"/>
          <w:szCs w:val="28"/>
        </w:rPr>
        <w:t>&lt;</w:t>
      </w:r>
      <w:r w:rsidRPr="00AD233D">
        <w:rPr>
          <w:rFonts w:asciiTheme="minorEastAsia" w:eastAsiaTheme="minorEastAsia" w:hAnsiTheme="minorEastAsia" w:cs="宋体"/>
          <w:kern w:val="0"/>
          <w:szCs w:val="28"/>
        </w:rPr>
        <w:t>中华人民共和国政府采购法实施条例</w:t>
      </w:r>
      <w:r w:rsidRPr="00AD233D">
        <w:rPr>
          <w:rFonts w:asciiTheme="minorEastAsia" w:eastAsiaTheme="minorEastAsia" w:hAnsiTheme="minorEastAsia" w:cs="宋体" w:hint="eastAsia"/>
          <w:kern w:val="0"/>
          <w:szCs w:val="28"/>
        </w:rPr>
        <w:t>&gt;</w:t>
      </w:r>
      <w:r w:rsidRPr="00AD233D">
        <w:rPr>
          <w:rFonts w:asciiTheme="minorEastAsia" w:eastAsiaTheme="minorEastAsia" w:hAnsiTheme="minorEastAsia" w:cs="宋体"/>
          <w:kern w:val="0"/>
          <w:szCs w:val="28"/>
        </w:rPr>
        <w:t>第十九条第一款</w:t>
      </w:r>
      <w:r w:rsidRPr="00AD233D">
        <w:rPr>
          <w:rFonts w:asciiTheme="minorEastAsia" w:eastAsiaTheme="minorEastAsia" w:hAnsiTheme="minorEastAsia" w:cs="宋体" w:hint="eastAsia"/>
          <w:kern w:val="0"/>
          <w:szCs w:val="28"/>
        </w:rPr>
        <w:t>“较大</w:t>
      </w:r>
      <w:r w:rsidRPr="00AD233D">
        <w:rPr>
          <w:rFonts w:asciiTheme="minorEastAsia" w:eastAsiaTheme="minorEastAsia" w:hAnsiTheme="minorEastAsia" w:cs="宋体"/>
          <w:kern w:val="0"/>
          <w:szCs w:val="28"/>
        </w:rPr>
        <w:t>数额罚款</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t>具体适用问题的意见</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t>（财库〔</w:t>
      </w:r>
      <w:r w:rsidRPr="00AD233D">
        <w:rPr>
          <w:rFonts w:asciiTheme="minorEastAsia" w:eastAsiaTheme="minorEastAsia" w:hAnsiTheme="minorEastAsia" w:cs="宋体" w:hint="eastAsia"/>
          <w:kern w:val="0"/>
          <w:szCs w:val="28"/>
        </w:rPr>
        <w:t>2022</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3号</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执行。投标人可于投标截止日期前通过 “信用中国”网站(www.creditchina.gov.cn)、"中国政府采购网"(www.ccgp.gov.cn)等渠道查询信用记录。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\o\ac(○,2)</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以联合体形</w:t>
      </w:r>
      <w:proofErr w:type="gramStart"/>
      <w:r w:rsidRPr="00AD233D">
        <w:rPr>
          <w:rFonts w:asciiTheme="minorEastAsia" w:eastAsiaTheme="minorEastAsia" w:hAnsiTheme="minorEastAsia" w:cs="宋体" w:hint="eastAsia"/>
          <w:kern w:val="0"/>
          <w:szCs w:val="28"/>
        </w:rPr>
        <w:t>式参与</w:t>
      </w:r>
      <w:proofErr w:type="gramEnd"/>
      <w:r w:rsidRPr="00AD233D">
        <w:rPr>
          <w:rFonts w:asciiTheme="minorEastAsia" w:eastAsiaTheme="minorEastAsia" w:hAnsiTheme="minorEastAsia" w:cs="宋体" w:hint="eastAsia"/>
          <w:kern w:val="0"/>
          <w:szCs w:val="28"/>
        </w:rPr>
        <w:t>投标的，联合投标协议中应确定主办方（主体），代表联合体进行投标和澄清。联合体各方均应满足投标人资格要求（详见“第一篇”）。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kern w:val="0"/>
          <w:szCs w:val="28"/>
        </w:rPr>
        <w:fldChar w:fldCharType="begin"/>
      </w:r>
      <w:r w:rsidRPr="00AD233D">
        <w:rPr>
          <w:rFonts w:asciiTheme="minorEastAsia" w:eastAsiaTheme="minorEastAsia" w:hAnsiTheme="minorEastAsia" w:cs="宋体"/>
          <w:kern w:val="0"/>
          <w:szCs w:val="28"/>
        </w:rPr>
        <w:instrText xml:space="preserve"> </w:instrText>
      </w:r>
      <w:r w:rsidRPr="00AD233D">
        <w:rPr>
          <w:rFonts w:asciiTheme="minorEastAsia" w:eastAsiaTheme="minorEastAsia" w:hAnsiTheme="minorEastAsia" w:cs="宋体" w:hint="eastAsia"/>
          <w:kern w:val="0"/>
          <w:szCs w:val="28"/>
        </w:rPr>
        <w:instrText>eq \o\ac(○,3)</w:instrText>
      </w:r>
      <w:r w:rsidRPr="00AD233D">
        <w:rPr>
          <w:rFonts w:asciiTheme="minorEastAsia" w:eastAsiaTheme="minorEastAsia" w:hAnsiTheme="minorEastAsia" w:cs="宋体"/>
          <w:kern w:val="0"/>
          <w:szCs w:val="28"/>
        </w:rPr>
        <w:fldChar w:fldCharType="end"/>
      </w:r>
      <w:r w:rsidRPr="00AD233D">
        <w:rPr>
          <w:rFonts w:asciiTheme="minorEastAsia" w:eastAsiaTheme="minorEastAsia" w:hAnsiTheme="minorEastAsia" w:cs="宋体" w:hint="eastAsia"/>
          <w:kern w:val="0"/>
          <w:szCs w:val="28"/>
        </w:rPr>
        <w:t>以联合体形</w:t>
      </w:r>
      <w:proofErr w:type="gramStart"/>
      <w:r w:rsidRPr="00AD233D">
        <w:rPr>
          <w:rFonts w:asciiTheme="minorEastAsia" w:eastAsiaTheme="minorEastAsia" w:hAnsiTheme="minorEastAsia" w:cs="宋体" w:hint="eastAsia"/>
          <w:kern w:val="0"/>
          <w:szCs w:val="28"/>
        </w:rPr>
        <w:t>式参加</w:t>
      </w:r>
      <w:proofErr w:type="gramEnd"/>
      <w:r w:rsidRPr="00AD233D">
        <w:rPr>
          <w:rFonts w:asciiTheme="minorEastAsia" w:eastAsiaTheme="minorEastAsia" w:hAnsiTheme="minorEastAsia" w:cs="宋体" w:hint="eastAsia"/>
          <w:kern w:val="0"/>
          <w:szCs w:val="28"/>
        </w:rPr>
        <w:t>投标的，联合体各方均为中小企业的，联合体视同中小企业（其中，联合体各方均为小</w:t>
      </w:r>
      <w:proofErr w:type="gramStart"/>
      <w:r w:rsidRPr="00AD233D">
        <w:rPr>
          <w:rFonts w:asciiTheme="minorEastAsia" w:eastAsiaTheme="minorEastAsia" w:hAnsiTheme="minorEastAsia" w:cs="宋体" w:hint="eastAsia"/>
          <w:kern w:val="0"/>
          <w:szCs w:val="28"/>
        </w:rPr>
        <w:t>微企业</w:t>
      </w:r>
      <w:proofErr w:type="gramEnd"/>
      <w:r w:rsidRPr="00AD233D">
        <w:rPr>
          <w:rFonts w:asciiTheme="minorEastAsia" w:eastAsiaTheme="minorEastAsia" w:hAnsiTheme="minorEastAsia" w:cs="宋体" w:hint="eastAsia"/>
          <w:kern w:val="0"/>
          <w:szCs w:val="28"/>
        </w:rPr>
        <w:t>的，联合体视同小微企业）。</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（二）符合性审查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0"/>
        <w:gridCol w:w="1557"/>
        <w:gridCol w:w="5836"/>
      </w:tblGrid>
      <w:tr w:rsidR="00AD233D" w:rsidRPr="00AD233D" w:rsidTr="007B2BFA">
        <w:trPr>
          <w:trHeight w:val="321"/>
        </w:trPr>
        <w:tc>
          <w:tcPr>
            <w:tcW w:w="817" w:type="dxa"/>
            <w:vAlign w:val="center"/>
          </w:tcPr>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序号</w:t>
            </w:r>
          </w:p>
        </w:tc>
        <w:tc>
          <w:tcPr>
            <w:tcW w:w="2977" w:type="dxa"/>
            <w:gridSpan w:val="2"/>
            <w:vAlign w:val="center"/>
          </w:tcPr>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评审因素</w:t>
            </w:r>
          </w:p>
        </w:tc>
        <w:tc>
          <w:tcPr>
            <w:tcW w:w="5836" w:type="dxa"/>
            <w:vAlign w:val="center"/>
          </w:tcPr>
          <w:p w:rsidR="00AD233D" w:rsidRPr="007B2BFA" w:rsidRDefault="00AD233D" w:rsidP="007B2BFA">
            <w:pPr>
              <w:spacing w:line="540" w:lineRule="exact"/>
              <w:ind w:firstLineChars="745" w:firstLine="2094"/>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评审标准</w:t>
            </w:r>
          </w:p>
        </w:tc>
      </w:tr>
      <w:tr w:rsidR="00AD233D" w:rsidRPr="00AD233D" w:rsidTr="007B2BFA">
        <w:trPr>
          <w:trHeight w:val="577"/>
        </w:trPr>
        <w:tc>
          <w:tcPr>
            <w:tcW w:w="817" w:type="dxa"/>
            <w:vMerge w:val="restart"/>
            <w:vAlign w:val="center"/>
          </w:tcPr>
          <w:p w:rsidR="00AD233D" w:rsidRPr="00AD233D" w:rsidRDefault="00AD233D" w:rsidP="007B2BFA">
            <w:pPr>
              <w:spacing w:line="540" w:lineRule="exact"/>
              <w:jc w:val="center"/>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p>
        </w:tc>
        <w:tc>
          <w:tcPr>
            <w:tcW w:w="1420" w:type="dxa"/>
            <w:vMerge w:val="restart"/>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有效性审查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投标文件签署或盖章</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投标文件上法定代表人（或其授权代表）或自然人（投标人为自然人）的签署或盖章齐全。</w:t>
            </w:r>
          </w:p>
        </w:tc>
      </w:tr>
      <w:tr w:rsidR="00AD233D" w:rsidRPr="00AD233D" w:rsidTr="007B2BFA">
        <w:trPr>
          <w:trHeight w:val="386"/>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投标方案</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每个</w:t>
            </w:r>
            <w:proofErr w:type="gramStart"/>
            <w:r w:rsidRPr="00AD233D">
              <w:rPr>
                <w:rFonts w:asciiTheme="minorEastAsia" w:eastAsiaTheme="minorEastAsia" w:hAnsiTheme="minorEastAsia" w:cs="宋体" w:hint="eastAsia"/>
                <w:kern w:val="0"/>
                <w:szCs w:val="28"/>
              </w:rPr>
              <w:t>包只能</w:t>
            </w:r>
            <w:proofErr w:type="gramEnd"/>
            <w:r w:rsidRPr="00AD233D">
              <w:rPr>
                <w:rFonts w:asciiTheme="minorEastAsia" w:eastAsiaTheme="minorEastAsia" w:hAnsiTheme="minorEastAsia" w:cs="宋体" w:hint="eastAsia"/>
                <w:kern w:val="0"/>
                <w:szCs w:val="28"/>
              </w:rPr>
              <w:t>有一个方案投标。</w:t>
            </w:r>
          </w:p>
        </w:tc>
      </w:tr>
      <w:tr w:rsidR="00AD233D" w:rsidRPr="00AD233D" w:rsidTr="007B2BFA">
        <w:trPr>
          <w:trHeight w:val="560"/>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报价唯一</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只能在预算金额和最高限价内报价，只能有一个有效报价，不得提交选择性报价。</w:t>
            </w:r>
          </w:p>
        </w:tc>
      </w:tr>
      <w:tr w:rsidR="00AD233D" w:rsidRPr="00AD233D" w:rsidTr="007B2BFA">
        <w:trPr>
          <w:trHeight w:val="351"/>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完整性审</w:t>
            </w:r>
            <w:r w:rsidRPr="00AD233D">
              <w:rPr>
                <w:rFonts w:asciiTheme="minorEastAsia" w:eastAsiaTheme="minorEastAsia" w:hAnsiTheme="minorEastAsia" w:cs="宋体" w:hint="eastAsia"/>
                <w:kern w:val="0"/>
                <w:szCs w:val="28"/>
              </w:rPr>
              <w:lastRenderedPageBreak/>
              <w:t>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投标文件</w:t>
            </w:r>
            <w:r w:rsidRPr="00AD233D">
              <w:rPr>
                <w:rFonts w:asciiTheme="minorEastAsia" w:eastAsiaTheme="minorEastAsia" w:hAnsiTheme="minorEastAsia" w:cs="宋体" w:hint="eastAsia"/>
                <w:kern w:val="0"/>
                <w:szCs w:val="28"/>
              </w:rPr>
              <w:lastRenderedPageBreak/>
              <w:t>份数</w:t>
            </w:r>
          </w:p>
        </w:tc>
        <w:tc>
          <w:tcPr>
            <w:tcW w:w="5836" w:type="dxa"/>
            <w:vAlign w:val="center"/>
          </w:tcPr>
          <w:p w:rsidR="00AD233D" w:rsidRPr="00AD233D" w:rsidRDefault="00AD233D" w:rsidP="0093708B">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投标文件正、副本数量符合招标文件要求。</w:t>
            </w:r>
          </w:p>
        </w:tc>
      </w:tr>
      <w:tr w:rsidR="00AD233D" w:rsidRPr="00AD233D" w:rsidTr="007B2BFA">
        <w:trPr>
          <w:trHeight w:val="300"/>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3</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技术部分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三</w:t>
            </w:r>
            <w:r w:rsidRPr="00AD233D">
              <w:rPr>
                <w:rFonts w:asciiTheme="minorEastAsia" w:eastAsiaTheme="minorEastAsia" w:hAnsiTheme="minorEastAsia" w:cs="宋体" w:hint="eastAsia"/>
                <w:kern w:val="0"/>
                <w:szCs w:val="28"/>
              </w:rPr>
              <w:t>篇中（※）号标注的部分。</w:t>
            </w:r>
          </w:p>
        </w:tc>
      </w:tr>
      <w:tr w:rsidR="00AD233D" w:rsidRPr="00AD233D" w:rsidTr="007B2BFA">
        <w:trPr>
          <w:trHeight w:val="269"/>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商务部分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篇中（※）号标注的部分。</w:t>
            </w:r>
          </w:p>
        </w:tc>
      </w:tr>
      <w:tr w:rsidR="00AD233D" w:rsidRPr="00AD233D" w:rsidTr="007B2BFA">
        <w:trPr>
          <w:trHeight w:val="137"/>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投标有效期为投标截止时间起</w:t>
            </w:r>
            <w:r w:rsidR="007B2BFA">
              <w:rPr>
                <w:rFonts w:asciiTheme="minorEastAsia" w:eastAsiaTheme="minorEastAsia" w:hAnsiTheme="minorEastAsia" w:cs="宋体" w:hint="eastAsia"/>
                <w:kern w:val="0"/>
                <w:szCs w:val="28"/>
              </w:rPr>
              <w:t>30</w:t>
            </w:r>
            <w:r w:rsidRPr="00AD233D">
              <w:rPr>
                <w:rFonts w:asciiTheme="minorEastAsia" w:eastAsiaTheme="minorEastAsia" w:hAnsiTheme="minorEastAsia" w:cs="宋体" w:hint="eastAsia"/>
                <w:kern w:val="0"/>
                <w:szCs w:val="28"/>
              </w:rPr>
              <w:t>天。</w:t>
            </w:r>
          </w:p>
        </w:tc>
      </w:tr>
    </w:tbl>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126" w:name="_Toc27633"/>
      <w:bookmarkStart w:id="127" w:name="_Toc28549"/>
      <w:bookmarkStart w:id="128" w:name="_Toc31997"/>
      <w:bookmarkStart w:id="129" w:name="_Toc14824"/>
      <w:bookmarkStart w:id="130" w:name="_Toc29140"/>
      <w:bookmarkStart w:id="131" w:name="_Toc30011"/>
      <w:bookmarkStart w:id="132" w:name="_Toc25341"/>
      <w:bookmarkStart w:id="133" w:name="_Toc26796"/>
      <w:bookmarkStart w:id="134" w:name="_Toc27015"/>
      <w:bookmarkStart w:id="135" w:name="_Toc75793519"/>
      <w:bookmarkStart w:id="136" w:name="_Toc9094"/>
      <w:bookmarkStart w:id="137" w:name="_Toc5620"/>
      <w:bookmarkStart w:id="138" w:name="_Toc30717"/>
      <w:bookmarkStart w:id="139" w:name="_Toc20171"/>
      <w:bookmarkStart w:id="140" w:name="_Toc21650"/>
      <w:bookmarkStart w:id="141" w:name="_Toc106030395"/>
      <w:r w:rsidRPr="007B2BFA">
        <w:rPr>
          <w:rFonts w:asciiTheme="minorEastAsia" w:eastAsiaTheme="minorEastAsia" w:hAnsiTheme="minorEastAsia" w:cs="宋体" w:hint="eastAsia"/>
          <w:b/>
          <w:kern w:val="0"/>
          <w:szCs w:val="28"/>
        </w:rPr>
        <w:t>二、评标方法</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本项目采用综合评分法（或最低评标价法）进行评标。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综合评分法，是指投标文件满足招标文件全部实质性要求</w:t>
      </w:r>
      <w:proofErr w:type="gramStart"/>
      <w:r w:rsidRPr="00AD233D">
        <w:rPr>
          <w:rFonts w:asciiTheme="minorEastAsia" w:eastAsiaTheme="minorEastAsia" w:hAnsiTheme="minorEastAsia" w:cs="宋体" w:hint="eastAsia"/>
          <w:kern w:val="0"/>
          <w:szCs w:val="28"/>
        </w:rPr>
        <w:t>且按照</w:t>
      </w:r>
      <w:proofErr w:type="gramEnd"/>
      <w:r w:rsidRPr="00AD233D">
        <w:rPr>
          <w:rFonts w:asciiTheme="minorEastAsia" w:eastAsiaTheme="minorEastAsia" w:hAnsiTheme="minorEastAsia" w:cs="宋体" w:hint="eastAsia"/>
          <w:kern w:val="0"/>
          <w:szCs w:val="28"/>
        </w:rPr>
        <w:t>评审因素的量化指标评审得分最高的投标人为中标候选人的评标方法。投标人总得分为价格、商务、技术（质量）等评定因素分别按照相应权重值计算分项得分后相加，满分为100</w:t>
      </w:r>
      <w:r w:rsidR="00510330">
        <w:rPr>
          <w:rFonts w:asciiTheme="minorEastAsia" w:eastAsiaTheme="minorEastAsia" w:hAnsiTheme="minorEastAsia" w:cs="宋体" w:hint="eastAsia"/>
          <w:kern w:val="0"/>
          <w:szCs w:val="28"/>
        </w:rPr>
        <w:t>分</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（最低评标价法，是指投标文件满足招标文件全部实质性要求且投标报价最低的投标人为中标候选人的评标方法。）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评标委员会各成员独立对每个有效投标人（通过资格审查、符合性审查的投标人）的投标文件进行评价、打分，然后由评标委员会对各成员打分情况进</w:t>
      </w:r>
      <w:r w:rsidRPr="00AD233D">
        <w:rPr>
          <w:rFonts w:asciiTheme="minorEastAsia" w:eastAsiaTheme="minorEastAsia" w:hAnsiTheme="minorEastAsia" w:cs="宋体" w:hint="eastAsia"/>
          <w:kern w:val="0"/>
          <w:szCs w:val="28"/>
        </w:rPr>
        <w:lastRenderedPageBreak/>
        <w:t>行核查及复核，个别成员对同一投标人同一评分项的打分偏离较大的，应对投标人的投标文件进行再次核对，确属打分有误的，应及时进行修正。</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复核后，评标委员会汇总每个投标人每项评分因素的得分。</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评审后得分由高到低的排列顺序推荐综合得分排名前三的投标人为本包（项目）中标候选人，排名第一的为第一中标候选人。得分相同的，按投标报价由低到高顺序排列。得分且投标报价相同的并列。（提示：请慎重考虑</w:t>
      </w:r>
      <w:r w:rsidRPr="00AD233D">
        <w:rPr>
          <w:rFonts w:asciiTheme="minorEastAsia" w:eastAsiaTheme="minorEastAsia" w:hAnsiTheme="minorEastAsia" w:cs="宋体"/>
          <w:kern w:val="0"/>
          <w:szCs w:val="28"/>
        </w:rPr>
        <w:t>是否推荐技术（</w:t>
      </w:r>
      <w:r w:rsidRPr="00AD233D">
        <w:rPr>
          <w:rFonts w:asciiTheme="minorEastAsia" w:eastAsiaTheme="minorEastAsia" w:hAnsiTheme="minorEastAsia" w:cs="宋体" w:hint="eastAsia"/>
          <w:kern w:val="0"/>
          <w:szCs w:val="28"/>
        </w:rPr>
        <w:t>质量</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部分</w:t>
      </w:r>
      <w:r w:rsidRPr="00AD233D">
        <w:rPr>
          <w:rFonts w:asciiTheme="minorEastAsia" w:eastAsiaTheme="minorEastAsia" w:hAnsiTheme="minorEastAsia" w:cs="宋体"/>
          <w:kern w:val="0"/>
          <w:szCs w:val="28"/>
        </w:rPr>
        <w:t>得分为</w:t>
      </w:r>
      <w:r w:rsidRPr="00AD233D">
        <w:rPr>
          <w:rFonts w:asciiTheme="minorEastAsia" w:eastAsiaTheme="minorEastAsia" w:hAnsiTheme="minorEastAsia" w:cs="宋体" w:hint="eastAsia"/>
          <w:kern w:val="0"/>
          <w:szCs w:val="28"/>
        </w:rPr>
        <w:t>0分</w:t>
      </w:r>
      <w:r w:rsidRPr="00AD233D">
        <w:rPr>
          <w:rFonts w:asciiTheme="minorEastAsia" w:eastAsiaTheme="minorEastAsia" w:hAnsiTheme="minorEastAsia" w:cs="宋体"/>
          <w:kern w:val="0"/>
          <w:szCs w:val="28"/>
        </w:rPr>
        <w:t>的投标人成为中标候选人</w:t>
      </w:r>
      <w:r w:rsidRPr="00AD233D">
        <w:rPr>
          <w:rFonts w:asciiTheme="minorEastAsia" w:eastAsiaTheme="minorEastAsia" w:hAnsiTheme="minorEastAsia" w:cs="宋体" w:hint="eastAsia"/>
          <w:kern w:val="0"/>
          <w:szCs w:val="28"/>
        </w:rPr>
        <w:t>，应在招标文件中对该种情况的处理方式予以明确</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 xml:space="preserve">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推荐投标文件满足招标文件全部实质性要求，投标报价进行政策性扣减，并依据扣减后的价格按照由低到高的顺序排名前三的投标人为中标候选人，其中排名第一的投标人为第一中标候选人。</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评标结果按投标报价由低到高顺序排列，若投标报价相同的并列。</w:t>
      </w:r>
    </w:p>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142" w:name="_Toc75793520"/>
      <w:bookmarkStart w:id="143" w:name="_Toc22772"/>
      <w:bookmarkStart w:id="144" w:name="_Toc267320057"/>
      <w:bookmarkStart w:id="145" w:name="_Toc20875"/>
      <w:bookmarkStart w:id="146" w:name="_Toc15716"/>
      <w:bookmarkStart w:id="147" w:name="_Toc25814"/>
      <w:bookmarkStart w:id="148" w:name="_Toc1055"/>
      <w:bookmarkStart w:id="149" w:name="_Toc20800"/>
      <w:bookmarkStart w:id="150" w:name="_Toc6342"/>
      <w:bookmarkStart w:id="151" w:name="_Toc20354"/>
      <w:bookmarkStart w:id="152" w:name="_Toc20699"/>
      <w:bookmarkStart w:id="153" w:name="_Toc19924"/>
      <w:bookmarkStart w:id="154" w:name="_Toc17116"/>
      <w:bookmarkStart w:id="155" w:name="_Toc5799"/>
      <w:bookmarkStart w:id="156" w:name="_Toc4511"/>
      <w:bookmarkStart w:id="157" w:name="_Toc17311"/>
      <w:bookmarkStart w:id="158" w:name="_Toc106030396"/>
      <w:r w:rsidRPr="007B2BFA">
        <w:rPr>
          <w:rFonts w:asciiTheme="minorEastAsia" w:eastAsiaTheme="minorEastAsia" w:hAnsiTheme="minorEastAsia" w:cs="宋体" w:hint="eastAsia"/>
          <w:b/>
          <w:kern w:val="0"/>
          <w:szCs w:val="28"/>
        </w:rPr>
        <w:t>三、评标标准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（一）评审因素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482"/>
        <w:gridCol w:w="644"/>
        <w:gridCol w:w="284"/>
        <w:gridCol w:w="4252"/>
        <w:gridCol w:w="2129"/>
      </w:tblGrid>
      <w:tr w:rsidR="00510330" w:rsidTr="00510330">
        <w:tc>
          <w:tcPr>
            <w:tcW w:w="815"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序号</w:t>
            </w:r>
          </w:p>
        </w:tc>
        <w:tc>
          <w:tcPr>
            <w:tcW w:w="1482"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评分因素及权重</w:t>
            </w:r>
          </w:p>
        </w:tc>
        <w:tc>
          <w:tcPr>
            <w:tcW w:w="644" w:type="dxa"/>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分值</w:t>
            </w:r>
          </w:p>
        </w:tc>
        <w:tc>
          <w:tcPr>
            <w:tcW w:w="4536" w:type="dxa"/>
            <w:gridSpan w:val="2"/>
            <w:vAlign w:val="center"/>
          </w:tcPr>
          <w:p w:rsidR="00510330" w:rsidRDefault="00510330" w:rsidP="00FB687E">
            <w:pPr>
              <w:spacing w:line="540" w:lineRule="exact"/>
              <w:ind w:firstLine="660"/>
              <w:rPr>
                <w:rFonts w:ascii="宋体" w:hAnsi="宋体" w:cs="宋体"/>
                <w:kern w:val="0"/>
                <w:sz w:val="24"/>
              </w:rPr>
            </w:pPr>
            <w:r>
              <w:rPr>
                <w:rFonts w:ascii="宋体" w:hAnsi="宋体" w:cs="宋体" w:hint="eastAsia"/>
                <w:kern w:val="0"/>
                <w:sz w:val="24"/>
              </w:rPr>
              <w:t>评分标准</w:t>
            </w:r>
          </w:p>
        </w:tc>
        <w:tc>
          <w:tcPr>
            <w:tcW w:w="2129" w:type="dxa"/>
            <w:vAlign w:val="center"/>
          </w:tcPr>
          <w:p w:rsidR="00510330" w:rsidRDefault="00510330" w:rsidP="00510330">
            <w:pPr>
              <w:spacing w:line="540" w:lineRule="exact"/>
              <w:ind w:firstLineChars="200" w:firstLine="480"/>
              <w:rPr>
                <w:rFonts w:ascii="宋体" w:hAnsi="宋体" w:cs="宋体"/>
                <w:kern w:val="0"/>
                <w:sz w:val="24"/>
              </w:rPr>
            </w:pPr>
            <w:r>
              <w:rPr>
                <w:rFonts w:ascii="宋体" w:hAnsi="宋体" w:cs="宋体" w:hint="eastAsia"/>
                <w:kern w:val="0"/>
                <w:sz w:val="24"/>
              </w:rPr>
              <w:t>说 明</w:t>
            </w:r>
          </w:p>
        </w:tc>
      </w:tr>
      <w:tr w:rsidR="00510330" w:rsidTr="00510330">
        <w:tc>
          <w:tcPr>
            <w:tcW w:w="815"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lastRenderedPageBreak/>
              <w:t>1</w:t>
            </w:r>
          </w:p>
        </w:tc>
        <w:tc>
          <w:tcPr>
            <w:tcW w:w="1482"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投标报价</w:t>
            </w:r>
          </w:p>
          <w:p w:rsidR="00510330" w:rsidRDefault="00510330" w:rsidP="00FB687E">
            <w:pPr>
              <w:spacing w:line="540" w:lineRule="exact"/>
              <w:rPr>
                <w:rFonts w:ascii="宋体" w:hAnsi="宋体" w:cs="宋体"/>
                <w:kern w:val="0"/>
                <w:sz w:val="24"/>
              </w:rPr>
            </w:pPr>
            <w:r>
              <w:rPr>
                <w:rFonts w:ascii="宋体" w:hAnsi="宋体" w:cs="宋体" w:hint="eastAsia"/>
                <w:kern w:val="0"/>
                <w:sz w:val="24"/>
              </w:rPr>
              <w:t>（60%）</w:t>
            </w:r>
          </w:p>
        </w:tc>
        <w:tc>
          <w:tcPr>
            <w:tcW w:w="644" w:type="dxa"/>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60</w:t>
            </w:r>
          </w:p>
        </w:tc>
        <w:tc>
          <w:tcPr>
            <w:tcW w:w="4536" w:type="dxa"/>
            <w:gridSpan w:val="2"/>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所有通过评审合格的有效投标人的投标报价的算术平均值作为投标报价的评审基准价。投标人的投标报价分按此公式计算：投标报价得分= 60×(1-</w:t>
            </w:r>
            <w:r>
              <w:rPr>
                <w:rFonts w:ascii="宋体" w:hAnsi="宋体" w:cs="宋体"/>
                <w:kern w:val="0"/>
                <w:sz w:val="24"/>
              </w:rPr>
              <w:t>偏差率</w:t>
            </w:r>
            <w:r>
              <w:rPr>
                <w:rFonts w:ascii="宋体" w:hAnsi="宋体" w:cs="宋体" w:hint="eastAsia"/>
                <w:kern w:val="0"/>
                <w:sz w:val="24"/>
              </w:rPr>
              <w:t>)</w:t>
            </w:r>
          </w:p>
          <w:p w:rsidR="00510330" w:rsidRDefault="00510330" w:rsidP="00FB687E">
            <w:pPr>
              <w:spacing w:line="540" w:lineRule="exact"/>
              <w:rPr>
                <w:rFonts w:ascii="宋体" w:hAnsi="宋体" w:cs="宋体"/>
                <w:kern w:val="0"/>
                <w:sz w:val="24"/>
              </w:rPr>
            </w:pPr>
            <w:r>
              <w:rPr>
                <w:rFonts w:ascii="宋体" w:hAnsi="宋体" w:cs="宋体"/>
                <w:kern w:val="0"/>
                <w:sz w:val="24"/>
              </w:rPr>
              <w:t>偏差率</w:t>
            </w:r>
            <w:r>
              <w:rPr>
                <w:rFonts w:ascii="宋体" w:hAnsi="宋体" w:cs="宋体" w:hint="eastAsia"/>
                <w:kern w:val="0"/>
                <w:sz w:val="24"/>
              </w:rPr>
              <w:t>=（投标报价-评审基准价）÷评审基准价，</w:t>
            </w:r>
            <w:r>
              <w:rPr>
                <w:rFonts w:ascii="宋体" w:hAnsi="宋体" w:cs="宋体"/>
                <w:kern w:val="0"/>
                <w:sz w:val="24"/>
              </w:rPr>
              <w:t>偏差率</w:t>
            </w:r>
            <w:r>
              <w:rPr>
                <w:rFonts w:ascii="宋体" w:hAnsi="宋体" w:cs="宋体" w:hint="eastAsia"/>
                <w:kern w:val="0"/>
                <w:sz w:val="24"/>
              </w:rPr>
              <w:t>取正值</w:t>
            </w:r>
          </w:p>
        </w:tc>
        <w:tc>
          <w:tcPr>
            <w:tcW w:w="2129" w:type="dxa"/>
            <w:vAlign w:val="center"/>
          </w:tcPr>
          <w:p w:rsidR="00510330" w:rsidRDefault="00510330" w:rsidP="00FB687E">
            <w:pPr>
              <w:spacing w:line="540" w:lineRule="exact"/>
              <w:ind w:firstLine="660"/>
              <w:rPr>
                <w:rFonts w:ascii="宋体" w:hAnsi="宋体" w:cs="宋体"/>
                <w:kern w:val="0"/>
                <w:sz w:val="24"/>
              </w:rPr>
            </w:pPr>
          </w:p>
        </w:tc>
      </w:tr>
      <w:tr w:rsidR="00510330" w:rsidTr="00510330">
        <w:trPr>
          <w:trHeight w:val="558"/>
        </w:trPr>
        <w:tc>
          <w:tcPr>
            <w:tcW w:w="815" w:type="dxa"/>
            <w:vMerge w:val="restart"/>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2</w:t>
            </w:r>
          </w:p>
        </w:tc>
        <w:tc>
          <w:tcPr>
            <w:tcW w:w="1482" w:type="dxa"/>
            <w:vMerge w:val="restart"/>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技术部分</w:t>
            </w:r>
          </w:p>
          <w:p w:rsidR="00510330" w:rsidRDefault="00510330" w:rsidP="00FB687E">
            <w:pPr>
              <w:spacing w:line="540" w:lineRule="exact"/>
              <w:rPr>
                <w:rFonts w:ascii="宋体" w:hAnsi="宋体" w:cs="宋体"/>
                <w:kern w:val="0"/>
                <w:sz w:val="24"/>
              </w:rPr>
            </w:pPr>
            <w:r>
              <w:rPr>
                <w:rFonts w:ascii="宋体" w:hAnsi="宋体" w:cs="宋体" w:hint="eastAsia"/>
                <w:kern w:val="0"/>
                <w:sz w:val="24"/>
              </w:rPr>
              <w:t>（25%）</w:t>
            </w:r>
          </w:p>
        </w:tc>
        <w:tc>
          <w:tcPr>
            <w:tcW w:w="644" w:type="dxa"/>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15</w:t>
            </w:r>
          </w:p>
        </w:tc>
        <w:tc>
          <w:tcPr>
            <w:tcW w:w="4536" w:type="dxa"/>
            <w:gridSpan w:val="2"/>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满足清单的所有内容及要求，评分为15分。每有一项不满足扣1分；有5项（包括5项）不满足技术部分</w:t>
            </w:r>
            <w:bookmarkStart w:id="159" w:name="OLE_LINK7"/>
            <w:bookmarkStart w:id="160" w:name="OLE_LINK8"/>
            <w:r>
              <w:rPr>
                <w:rFonts w:ascii="宋体" w:hAnsi="宋体" w:cs="宋体" w:hint="eastAsia"/>
                <w:kern w:val="0"/>
                <w:sz w:val="24"/>
              </w:rPr>
              <w:t>得0分</w:t>
            </w:r>
            <w:bookmarkEnd w:id="159"/>
            <w:bookmarkEnd w:id="160"/>
            <w:r>
              <w:rPr>
                <w:rFonts w:ascii="宋体" w:hAnsi="宋体" w:cs="宋体" w:hint="eastAsia"/>
                <w:kern w:val="0"/>
                <w:sz w:val="24"/>
              </w:rPr>
              <w:t>。</w:t>
            </w:r>
          </w:p>
        </w:tc>
        <w:tc>
          <w:tcPr>
            <w:tcW w:w="2129" w:type="dxa"/>
            <w:vMerge w:val="restart"/>
            <w:vAlign w:val="center"/>
          </w:tcPr>
          <w:p w:rsidR="00510330" w:rsidRDefault="00510330" w:rsidP="00FB687E">
            <w:pPr>
              <w:spacing w:line="540" w:lineRule="exact"/>
              <w:ind w:firstLine="660"/>
              <w:rPr>
                <w:rFonts w:ascii="宋体" w:hAnsi="宋体" w:cs="宋体"/>
                <w:kern w:val="0"/>
                <w:sz w:val="24"/>
              </w:rPr>
            </w:pPr>
          </w:p>
        </w:tc>
      </w:tr>
      <w:tr w:rsidR="00510330" w:rsidTr="00510330">
        <w:trPr>
          <w:trHeight w:val="1833"/>
        </w:trPr>
        <w:tc>
          <w:tcPr>
            <w:tcW w:w="815" w:type="dxa"/>
            <w:vMerge/>
            <w:vAlign w:val="center"/>
          </w:tcPr>
          <w:p w:rsidR="00510330" w:rsidRDefault="00510330" w:rsidP="00FB687E">
            <w:pPr>
              <w:spacing w:line="540" w:lineRule="exact"/>
              <w:rPr>
                <w:rFonts w:ascii="宋体" w:hAnsi="宋体" w:cs="宋体"/>
                <w:kern w:val="0"/>
                <w:sz w:val="24"/>
              </w:rPr>
            </w:pPr>
          </w:p>
        </w:tc>
        <w:tc>
          <w:tcPr>
            <w:tcW w:w="1482" w:type="dxa"/>
            <w:vMerge/>
            <w:vAlign w:val="center"/>
          </w:tcPr>
          <w:p w:rsidR="00510330" w:rsidRDefault="00510330" w:rsidP="00FB687E">
            <w:pPr>
              <w:spacing w:line="540" w:lineRule="exact"/>
              <w:ind w:firstLineChars="100" w:firstLine="240"/>
              <w:rPr>
                <w:rFonts w:ascii="宋体" w:hAnsi="宋体" w:cs="宋体"/>
                <w:kern w:val="0"/>
                <w:sz w:val="24"/>
              </w:rPr>
            </w:pPr>
          </w:p>
        </w:tc>
        <w:tc>
          <w:tcPr>
            <w:tcW w:w="644" w:type="dxa"/>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10</w:t>
            </w:r>
          </w:p>
        </w:tc>
        <w:tc>
          <w:tcPr>
            <w:tcW w:w="4536" w:type="dxa"/>
            <w:gridSpan w:val="2"/>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施工组织方案根据施工方案与技术措施、质量管理体系与措施、安全管理体系与措施、环境保护管理体系措施、工程进度计划与措施等五个方面进行比较评定优、良、一般、差，分别得10、8、6、2分</w:t>
            </w:r>
          </w:p>
        </w:tc>
        <w:tc>
          <w:tcPr>
            <w:tcW w:w="2129" w:type="dxa"/>
            <w:vMerge/>
            <w:vAlign w:val="center"/>
          </w:tcPr>
          <w:p w:rsidR="00510330" w:rsidRDefault="00510330" w:rsidP="00FB687E">
            <w:pPr>
              <w:spacing w:line="540" w:lineRule="exact"/>
              <w:ind w:firstLine="660"/>
              <w:rPr>
                <w:rFonts w:ascii="宋体" w:hAnsi="宋体" w:cs="宋体"/>
                <w:kern w:val="0"/>
                <w:sz w:val="24"/>
              </w:rPr>
            </w:pPr>
          </w:p>
        </w:tc>
      </w:tr>
      <w:tr w:rsidR="00510330" w:rsidTr="00510330">
        <w:tc>
          <w:tcPr>
            <w:tcW w:w="9606" w:type="dxa"/>
            <w:gridSpan w:val="6"/>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投标人的应答应满足招标文件“第四篇 项目商务要求”，项目工期、质量保证期不满足招标文件要求的为无效投标，其它商务要求有一条不满足的，商务部分得分为0分，不再进入商务部分的评审。</w:t>
            </w:r>
          </w:p>
        </w:tc>
      </w:tr>
      <w:tr w:rsidR="00510330" w:rsidTr="00510330">
        <w:tc>
          <w:tcPr>
            <w:tcW w:w="815" w:type="dxa"/>
            <w:vMerge w:val="restart"/>
            <w:vAlign w:val="center"/>
          </w:tcPr>
          <w:p w:rsidR="00510330" w:rsidRDefault="00510330" w:rsidP="00FB687E">
            <w:pPr>
              <w:spacing w:line="540" w:lineRule="exact"/>
              <w:ind w:leftChars="100" w:left="280"/>
              <w:rPr>
                <w:rFonts w:ascii="宋体" w:hAnsi="宋体" w:cs="宋体"/>
                <w:kern w:val="0"/>
                <w:sz w:val="24"/>
              </w:rPr>
            </w:pPr>
            <w:r>
              <w:rPr>
                <w:rFonts w:ascii="宋体" w:hAnsi="宋体" w:cs="宋体" w:hint="eastAsia"/>
                <w:kern w:val="0"/>
                <w:sz w:val="24"/>
              </w:rPr>
              <w:t>3</w:t>
            </w:r>
          </w:p>
        </w:tc>
        <w:tc>
          <w:tcPr>
            <w:tcW w:w="1482" w:type="dxa"/>
            <w:vMerge w:val="restart"/>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商务部分</w:t>
            </w:r>
          </w:p>
          <w:p w:rsidR="00510330" w:rsidRDefault="00510330" w:rsidP="00FB687E">
            <w:pPr>
              <w:spacing w:line="540" w:lineRule="exact"/>
              <w:rPr>
                <w:rFonts w:ascii="宋体" w:hAnsi="宋体" w:cs="宋体"/>
                <w:kern w:val="0"/>
                <w:sz w:val="24"/>
              </w:rPr>
            </w:pPr>
            <w:r>
              <w:rPr>
                <w:rFonts w:ascii="宋体" w:hAnsi="宋体" w:cs="宋体" w:hint="eastAsia"/>
                <w:kern w:val="0"/>
                <w:sz w:val="24"/>
              </w:rPr>
              <w:t>（15%）</w:t>
            </w:r>
          </w:p>
        </w:tc>
        <w:tc>
          <w:tcPr>
            <w:tcW w:w="928" w:type="dxa"/>
            <w:gridSpan w:val="2"/>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4</w:t>
            </w:r>
          </w:p>
        </w:tc>
        <w:tc>
          <w:tcPr>
            <w:tcW w:w="4252"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投标文件制作规范，完全符合招标文件要求，内容完整、全面，没有偏差情形的得4分；有一项（处）偏差扣1分，直至该项分值扣完为止。</w:t>
            </w:r>
          </w:p>
        </w:tc>
        <w:tc>
          <w:tcPr>
            <w:tcW w:w="2129" w:type="dxa"/>
            <w:vAlign w:val="center"/>
          </w:tcPr>
          <w:p w:rsidR="00510330" w:rsidRDefault="00510330" w:rsidP="00FB687E">
            <w:pPr>
              <w:spacing w:line="540" w:lineRule="exact"/>
              <w:ind w:firstLine="660"/>
              <w:rPr>
                <w:rFonts w:ascii="宋体" w:hAnsi="宋体" w:cs="宋体"/>
                <w:kern w:val="0"/>
                <w:sz w:val="24"/>
              </w:rPr>
            </w:pPr>
          </w:p>
        </w:tc>
      </w:tr>
      <w:tr w:rsidR="00510330" w:rsidTr="00510330">
        <w:tc>
          <w:tcPr>
            <w:tcW w:w="815" w:type="dxa"/>
            <w:vMerge/>
            <w:vAlign w:val="center"/>
          </w:tcPr>
          <w:p w:rsidR="00510330" w:rsidRDefault="00510330" w:rsidP="00FB687E">
            <w:pPr>
              <w:spacing w:line="540" w:lineRule="exact"/>
              <w:ind w:firstLine="660"/>
              <w:rPr>
                <w:rFonts w:ascii="宋体" w:hAnsi="宋体" w:cs="宋体"/>
                <w:kern w:val="0"/>
                <w:sz w:val="24"/>
              </w:rPr>
            </w:pPr>
          </w:p>
        </w:tc>
        <w:tc>
          <w:tcPr>
            <w:tcW w:w="1482" w:type="dxa"/>
            <w:vMerge/>
            <w:vAlign w:val="center"/>
          </w:tcPr>
          <w:p w:rsidR="00510330" w:rsidRDefault="00510330" w:rsidP="00FB687E">
            <w:pPr>
              <w:spacing w:line="540" w:lineRule="exact"/>
              <w:ind w:firstLine="660"/>
              <w:rPr>
                <w:rFonts w:ascii="宋体" w:hAnsi="宋体" w:cs="宋体"/>
                <w:kern w:val="0"/>
                <w:sz w:val="24"/>
              </w:rPr>
            </w:pPr>
          </w:p>
        </w:tc>
        <w:tc>
          <w:tcPr>
            <w:tcW w:w="928" w:type="dxa"/>
            <w:gridSpan w:val="2"/>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6</w:t>
            </w:r>
          </w:p>
        </w:tc>
        <w:tc>
          <w:tcPr>
            <w:tcW w:w="4252"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1.提供近三年与项目内容相关业绩合同一份得3分，最多得6分。</w:t>
            </w:r>
          </w:p>
        </w:tc>
        <w:tc>
          <w:tcPr>
            <w:tcW w:w="2129"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提供复印件（原件备查）</w:t>
            </w:r>
          </w:p>
        </w:tc>
      </w:tr>
      <w:tr w:rsidR="00510330" w:rsidTr="00510330">
        <w:trPr>
          <w:trHeight w:val="808"/>
        </w:trPr>
        <w:tc>
          <w:tcPr>
            <w:tcW w:w="815" w:type="dxa"/>
            <w:vMerge/>
            <w:vAlign w:val="center"/>
          </w:tcPr>
          <w:p w:rsidR="00510330" w:rsidRDefault="00510330" w:rsidP="00FB687E">
            <w:pPr>
              <w:spacing w:line="540" w:lineRule="exact"/>
              <w:ind w:firstLine="660"/>
              <w:rPr>
                <w:rFonts w:ascii="宋体" w:hAnsi="宋体" w:cs="宋体"/>
                <w:kern w:val="0"/>
                <w:sz w:val="24"/>
              </w:rPr>
            </w:pPr>
          </w:p>
        </w:tc>
        <w:tc>
          <w:tcPr>
            <w:tcW w:w="1482" w:type="dxa"/>
            <w:vMerge/>
            <w:vAlign w:val="center"/>
          </w:tcPr>
          <w:p w:rsidR="00510330" w:rsidRDefault="00510330" w:rsidP="00FB687E">
            <w:pPr>
              <w:spacing w:line="540" w:lineRule="exact"/>
              <w:ind w:firstLine="660"/>
              <w:rPr>
                <w:rFonts w:ascii="宋体" w:hAnsi="宋体" w:cs="宋体"/>
                <w:kern w:val="0"/>
                <w:sz w:val="24"/>
              </w:rPr>
            </w:pPr>
          </w:p>
        </w:tc>
        <w:tc>
          <w:tcPr>
            <w:tcW w:w="928" w:type="dxa"/>
            <w:gridSpan w:val="2"/>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2</w:t>
            </w:r>
          </w:p>
        </w:tc>
        <w:tc>
          <w:tcPr>
            <w:tcW w:w="4252" w:type="dxa"/>
            <w:vAlign w:val="center"/>
          </w:tcPr>
          <w:p w:rsidR="00510330" w:rsidRDefault="00510330" w:rsidP="00FB687E">
            <w:pPr>
              <w:spacing w:line="540" w:lineRule="exact"/>
              <w:rPr>
                <w:rFonts w:ascii="宋体" w:hAnsi="宋体" w:cs="宋体"/>
                <w:kern w:val="0"/>
                <w:sz w:val="24"/>
              </w:rPr>
            </w:pPr>
            <w:r>
              <w:rPr>
                <w:rFonts w:ascii="宋体" w:hAnsi="宋体" w:cs="宋体" w:hint="eastAsia"/>
                <w:kern w:val="0"/>
                <w:sz w:val="24"/>
              </w:rPr>
              <w:t>质量保证期每增加一年加1分，最多2分</w:t>
            </w:r>
          </w:p>
        </w:tc>
        <w:tc>
          <w:tcPr>
            <w:tcW w:w="2129" w:type="dxa"/>
            <w:vAlign w:val="center"/>
          </w:tcPr>
          <w:p w:rsidR="00510330" w:rsidRDefault="00510330" w:rsidP="00FB687E">
            <w:pPr>
              <w:spacing w:line="540" w:lineRule="exact"/>
              <w:ind w:firstLine="660"/>
              <w:rPr>
                <w:rFonts w:ascii="宋体" w:hAnsi="宋体" w:cs="宋体"/>
                <w:kern w:val="0"/>
                <w:sz w:val="24"/>
              </w:rPr>
            </w:pPr>
          </w:p>
        </w:tc>
      </w:tr>
      <w:tr w:rsidR="00510330" w:rsidTr="00510330">
        <w:trPr>
          <w:trHeight w:val="654"/>
        </w:trPr>
        <w:tc>
          <w:tcPr>
            <w:tcW w:w="815" w:type="dxa"/>
            <w:vMerge/>
            <w:vAlign w:val="center"/>
          </w:tcPr>
          <w:p w:rsidR="00510330" w:rsidRDefault="00510330" w:rsidP="00FB687E">
            <w:pPr>
              <w:spacing w:line="540" w:lineRule="exact"/>
              <w:ind w:firstLine="660"/>
              <w:rPr>
                <w:rFonts w:ascii="宋体" w:hAnsi="宋体" w:cs="宋体"/>
                <w:kern w:val="0"/>
                <w:sz w:val="24"/>
              </w:rPr>
            </w:pPr>
          </w:p>
        </w:tc>
        <w:tc>
          <w:tcPr>
            <w:tcW w:w="1482" w:type="dxa"/>
            <w:vMerge/>
            <w:vAlign w:val="center"/>
          </w:tcPr>
          <w:p w:rsidR="00510330" w:rsidRDefault="00510330" w:rsidP="00FB687E">
            <w:pPr>
              <w:spacing w:line="540" w:lineRule="exact"/>
              <w:ind w:firstLine="660"/>
              <w:rPr>
                <w:rFonts w:ascii="宋体" w:hAnsi="宋体" w:cs="宋体"/>
                <w:kern w:val="0"/>
                <w:sz w:val="24"/>
              </w:rPr>
            </w:pPr>
          </w:p>
        </w:tc>
        <w:tc>
          <w:tcPr>
            <w:tcW w:w="928" w:type="dxa"/>
            <w:gridSpan w:val="2"/>
            <w:vAlign w:val="center"/>
          </w:tcPr>
          <w:p w:rsidR="00510330" w:rsidRDefault="00510330" w:rsidP="00FB687E">
            <w:pPr>
              <w:spacing w:line="540" w:lineRule="exact"/>
              <w:jc w:val="center"/>
              <w:rPr>
                <w:rFonts w:ascii="宋体" w:hAnsi="宋体" w:cs="宋体"/>
                <w:kern w:val="0"/>
                <w:sz w:val="24"/>
              </w:rPr>
            </w:pPr>
            <w:r>
              <w:rPr>
                <w:rFonts w:ascii="宋体" w:hAnsi="宋体" w:cs="宋体" w:hint="eastAsia"/>
                <w:kern w:val="0"/>
                <w:sz w:val="24"/>
              </w:rPr>
              <w:t>3</w:t>
            </w:r>
          </w:p>
        </w:tc>
        <w:tc>
          <w:tcPr>
            <w:tcW w:w="4252" w:type="dxa"/>
            <w:vAlign w:val="center"/>
          </w:tcPr>
          <w:p w:rsidR="00510330" w:rsidRDefault="00510330" w:rsidP="00510330">
            <w:pPr>
              <w:spacing w:line="540" w:lineRule="exact"/>
              <w:rPr>
                <w:rFonts w:ascii="宋体" w:hAnsi="宋体" w:cs="宋体"/>
                <w:kern w:val="0"/>
                <w:sz w:val="24"/>
              </w:rPr>
            </w:pPr>
            <w:r>
              <w:rPr>
                <w:rFonts w:ascii="宋体" w:hAnsi="宋体" w:cs="宋体" w:hint="eastAsia"/>
                <w:kern w:val="0"/>
                <w:sz w:val="24"/>
              </w:rPr>
              <w:t>根据书面诚信声明、信用中国网站的查</w:t>
            </w:r>
            <w:r>
              <w:rPr>
                <w:rFonts w:ascii="宋体" w:hAnsi="宋体" w:cs="宋体" w:hint="eastAsia"/>
                <w:kern w:val="0"/>
                <w:sz w:val="24"/>
              </w:rPr>
              <w:lastRenderedPageBreak/>
              <w:t>询结果单、严重违法失信行为记录名单等综合诚信评定。最多得3分。</w:t>
            </w:r>
          </w:p>
        </w:tc>
        <w:tc>
          <w:tcPr>
            <w:tcW w:w="2129" w:type="dxa"/>
            <w:vAlign w:val="center"/>
          </w:tcPr>
          <w:p w:rsidR="00510330" w:rsidRDefault="00510330" w:rsidP="00FB687E">
            <w:pPr>
              <w:spacing w:line="540" w:lineRule="exact"/>
              <w:ind w:firstLine="660"/>
              <w:rPr>
                <w:rFonts w:ascii="宋体" w:hAnsi="宋体" w:cs="宋体"/>
                <w:kern w:val="0"/>
                <w:sz w:val="24"/>
              </w:rPr>
            </w:pP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B18BF" w:rsidRDefault="00BB18BF" w:rsidP="002F5113">
      <w:pPr>
        <w:spacing w:line="540" w:lineRule="exact"/>
        <w:ind w:firstLineChars="200" w:firstLine="562"/>
        <w:rPr>
          <w:rFonts w:asciiTheme="minorEastAsia" w:eastAsiaTheme="minorEastAsia" w:hAnsiTheme="minorEastAsia" w:cs="宋体"/>
          <w:b/>
          <w:kern w:val="0"/>
          <w:szCs w:val="28"/>
        </w:rPr>
      </w:pPr>
    </w:p>
    <w:p w:rsidR="008A2E30" w:rsidRDefault="008A2E30" w:rsidP="000709E3">
      <w:pPr>
        <w:pStyle w:val="10"/>
        <w:spacing w:beforeLines="0" w:afterLines="0" w:line="360" w:lineRule="auto"/>
        <w:rPr>
          <w:rFonts w:ascii="方正仿宋_GBK" w:eastAsia="方正仿宋_GBK"/>
          <w:b/>
        </w:rPr>
      </w:pPr>
      <w:bookmarkStart w:id="161" w:name="_Toc75793536"/>
      <w:bookmarkStart w:id="162" w:name="_Toc4454"/>
      <w:bookmarkStart w:id="163" w:name="_Toc12210"/>
      <w:bookmarkStart w:id="164" w:name="_Toc9505"/>
      <w:bookmarkStart w:id="165" w:name="_Toc9831"/>
      <w:bookmarkStart w:id="166" w:name="_Toc21870"/>
      <w:bookmarkStart w:id="167" w:name="_Toc128"/>
      <w:bookmarkStart w:id="168" w:name="_Toc3344"/>
      <w:bookmarkStart w:id="169" w:name="_Toc17885"/>
      <w:bookmarkStart w:id="170" w:name="_Toc19939"/>
      <w:bookmarkStart w:id="171" w:name="_Toc5880"/>
      <w:bookmarkStart w:id="172" w:name="_Toc28592"/>
      <w:bookmarkStart w:id="173" w:name="_Toc13696"/>
      <w:bookmarkStart w:id="174" w:name="_Toc7598"/>
      <w:bookmarkStart w:id="175" w:name="_Toc5544"/>
      <w:bookmarkStart w:id="176" w:name="_Toc106030413"/>
      <w:bookmarkEnd w:id="109"/>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8A2E30" w:rsidRDefault="008A2E30" w:rsidP="008A2E30">
      <w:pPr>
        <w:pStyle w:val="a0"/>
      </w:pPr>
    </w:p>
    <w:p w:rsidR="008A2E30" w:rsidRDefault="008A2E30" w:rsidP="008A2E30"/>
    <w:p w:rsidR="00510330" w:rsidRDefault="00510330" w:rsidP="00510330">
      <w:pPr>
        <w:pStyle w:val="a0"/>
      </w:pPr>
    </w:p>
    <w:p w:rsidR="00510330" w:rsidRDefault="00510330" w:rsidP="00510330"/>
    <w:p w:rsidR="00510330" w:rsidRDefault="00510330" w:rsidP="00510330">
      <w:pPr>
        <w:pStyle w:val="a0"/>
      </w:pPr>
    </w:p>
    <w:p w:rsidR="00510330" w:rsidRDefault="00510330" w:rsidP="00510330"/>
    <w:p w:rsidR="00510330" w:rsidRDefault="00510330" w:rsidP="00510330">
      <w:pPr>
        <w:pStyle w:val="a0"/>
      </w:pPr>
    </w:p>
    <w:p w:rsidR="00510330" w:rsidRPr="00510330" w:rsidRDefault="00510330" w:rsidP="00510330"/>
    <w:p w:rsidR="008A2E30" w:rsidRPr="008A2E30" w:rsidRDefault="008A2E30" w:rsidP="008A2E30">
      <w:pPr>
        <w:pStyle w:val="a0"/>
      </w:pPr>
    </w:p>
    <w:p w:rsidR="000709E3" w:rsidRDefault="000709E3" w:rsidP="000709E3">
      <w:pPr>
        <w:pStyle w:val="10"/>
        <w:spacing w:beforeLines="0" w:afterLines="0" w:line="360" w:lineRule="auto"/>
        <w:rPr>
          <w:rFonts w:ascii="方正仿宋_GBK" w:eastAsia="方正仿宋_GBK"/>
          <w:b/>
        </w:rPr>
      </w:pPr>
      <w:r>
        <w:rPr>
          <w:rFonts w:ascii="方正仿宋_GBK" w:eastAsia="方正仿宋_GBK" w:hint="eastAsia"/>
          <w:b/>
        </w:rPr>
        <w:lastRenderedPageBreak/>
        <w:t>第六篇  合同格式（样本）</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0709E3" w:rsidRDefault="000709E3" w:rsidP="000709E3">
      <w:pPr>
        <w:pStyle w:val="2"/>
        <w:spacing w:line="400" w:lineRule="exact"/>
        <w:ind w:firstLineChars="200" w:firstLine="480"/>
        <w:rPr>
          <w:rFonts w:ascii="方正仿宋_GBK" w:eastAsia="方正仿宋_GBK"/>
          <w:b/>
          <w:sz w:val="24"/>
        </w:rPr>
      </w:pPr>
      <w:bookmarkStart w:id="177" w:name="_Toc75793537"/>
      <w:bookmarkStart w:id="178" w:name="_Toc2644"/>
      <w:bookmarkStart w:id="179" w:name="_Toc285722712"/>
      <w:bookmarkStart w:id="180" w:name="_Toc277084870"/>
      <w:bookmarkStart w:id="181" w:name="_Toc29567"/>
      <w:bookmarkStart w:id="182" w:name="_Toc15259"/>
      <w:bookmarkStart w:id="183" w:name="_Toc27462"/>
      <w:bookmarkStart w:id="184" w:name="_Toc22555"/>
      <w:bookmarkStart w:id="185" w:name="_Toc16546"/>
      <w:bookmarkStart w:id="186" w:name="_Toc19301"/>
      <w:bookmarkStart w:id="187" w:name="_Toc27008"/>
      <w:bookmarkStart w:id="188" w:name="_Toc23921"/>
      <w:bookmarkStart w:id="189" w:name="_Toc4064"/>
      <w:bookmarkStart w:id="190" w:name="_Toc21511"/>
      <w:bookmarkStart w:id="191" w:name="_Toc15196"/>
      <w:bookmarkStart w:id="192" w:name="_Toc6013"/>
      <w:bookmarkStart w:id="193" w:name="_Toc16344"/>
      <w:bookmarkStart w:id="194" w:name="_Toc106030414"/>
      <w:r>
        <w:rPr>
          <w:rFonts w:ascii="方正仿宋_GBK" w:eastAsia="方正仿宋_GBK" w:hint="eastAsia"/>
          <w:b/>
          <w:sz w:val="24"/>
        </w:rPr>
        <w:t>一、合同</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8A2E30">
        <w:rPr>
          <w:rFonts w:ascii="方正仿宋_GBK" w:eastAsia="方正仿宋_GBK" w:hint="eastAsia"/>
          <w:b/>
          <w:sz w:val="24"/>
        </w:rPr>
        <w:t>（</w:t>
      </w:r>
      <w:r w:rsidR="00510330">
        <w:rPr>
          <w:rFonts w:ascii="方正仿宋_GBK" w:eastAsia="方正仿宋_GBK" w:hint="eastAsia"/>
          <w:b/>
          <w:sz w:val="24"/>
        </w:rPr>
        <w:t>自定</w:t>
      </w:r>
      <w:r w:rsidR="008A2E30">
        <w:rPr>
          <w:rFonts w:ascii="方正仿宋_GBK" w:eastAsia="方正仿宋_GBK" w:hint="eastAsia"/>
          <w:b/>
          <w:sz w:val="24"/>
        </w:rPr>
        <w:t>格式）</w:t>
      </w:r>
    </w:p>
    <w:p w:rsidR="000709E3" w:rsidRDefault="000709E3" w:rsidP="000709E3">
      <w:pPr>
        <w:spacing w:line="400" w:lineRule="exact"/>
        <w:ind w:firstLineChars="200" w:firstLine="480"/>
        <w:rPr>
          <w:rFonts w:ascii="方正仿宋_GBK" w:eastAsia="方正仿宋_GBK" w:hAnsi="方正仿宋_GBK"/>
          <w:sz w:val="24"/>
        </w:rPr>
      </w:pPr>
    </w:p>
    <w:p w:rsidR="000709E3" w:rsidRDefault="000709E3" w:rsidP="000709E3">
      <w:pPr>
        <w:spacing w:line="400" w:lineRule="exact"/>
        <w:ind w:firstLineChars="200" w:firstLine="480"/>
        <w:rPr>
          <w:rFonts w:ascii="方正仿宋_GBK" w:eastAsia="方正仿宋_GBK" w:hAnsi="方正仿宋_GBK"/>
          <w:sz w:val="24"/>
        </w:rPr>
        <w:sectPr w:rsidR="000709E3">
          <w:pgSz w:w="11907" w:h="16840"/>
          <w:pgMar w:top="1134" w:right="1191" w:bottom="1134" w:left="1304" w:header="964" w:footer="992" w:gutter="0"/>
          <w:pgNumType w:fmt="numberInDash"/>
          <w:cols w:space="720"/>
          <w:docGrid w:linePitch="312"/>
        </w:sectPr>
      </w:pPr>
    </w:p>
    <w:p w:rsidR="000709E3" w:rsidRDefault="000709E3" w:rsidP="000709E3">
      <w:pPr>
        <w:spacing w:line="500" w:lineRule="exact"/>
        <w:jc w:val="center"/>
        <w:outlineLvl w:val="1"/>
        <w:rPr>
          <w:rFonts w:ascii="方正仿宋_GBK" w:eastAsia="方正仿宋_GBK"/>
          <w:b/>
          <w:sz w:val="44"/>
        </w:rPr>
      </w:pPr>
      <w:r>
        <w:rPr>
          <w:rFonts w:ascii="方正仿宋_GBK" w:eastAsia="方正仿宋_GBK" w:hint="eastAsia"/>
          <w:b/>
          <w:sz w:val="44"/>
        </w:rPr>
        <w:lastRenderedPageBreak/>
        <w:t>采购合同</w:t>
      </w:r>
    </w:p>
    <w:p w:rsidR="000709E3" w:rsidRDefault="000709E3" w:rsidP="000709E3">
      <w:pPr>
        <w:spacing w:line="500" w:lineRule="exact"/>
        <w:jc w:val="center"/>
        <w:outlineLvl w:val="1"/>
        <w:rPr>
          <w:rFonts w:ascii="方正仿宋_GBK" w:eastAsia="方正仿宋_GBK"/>
        </w:rPr>
      </w:pPr>
      <w:r>
        <w:rPr>
          <w:rFonts w:ascii="方正仿宋_GBK" w:eastAsia="方正仿宋_GBK" w:hint="eastAsia"/>
        </w:rPr>
        <w:t>（项目号：     ）</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448"/>
        <w:gridCol w:w="850"/>
        <w:gridCol w:w="1134"/>
        <w:gridCol w:w="1559"/>
        <w:gridCol w:w="1567"/>
        <w:gridCol w:w="15"/>
      </w:tblGrid>
      <w:tr w:rsidR="00817C76" w:rsidTr="001018D2">
        <w:trPr>
          <w:gridAfter w:val="1"/>
          <w:wAfter w:w="15" w:type="dxa"/>
          <w:trHeight w:val="452"/>
        </w:trPr>
        <w:tc>
          <w:tcPr>
            <w:tcW w:w="1330"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741"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984"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项目特征</w:t>
            </w:r>
          </w:p>
        </w:tc>
        <w:tc>
          <w:tcPr>
            <w:tcW w:w="1298" w:type="dxa"/>
            <w:gridSpan w:val="2"/>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134"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1559"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单价</w:t>
            </w:r>
          </w:p>
        </w:tc>
        <w:tc>
          <w:tcPr>
            <w:tcW w:w="1567" w:type="dxa"/>
            <w:vAlign w:val="center"/>
          </w:tcPr>
          <w:p w:rsidR="00817C76" w:rsidRDefault="00817C76" w:rsidP="009763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trPr>
        <w:tc>
          <w:tcPr>
            <w:tcW w:w="1330" w:type="dxa"/>
            <w:vAlign w:val="center"/>
          </w:tcPr>
          <w:p w:rsidR="000709E3" w:rsidRDefault="000709E3" w:rsidP="001018D2">
            <w:pPr>
              <w:spacing w:line="240" w:lineRule="atLeast"/>
              <w:jc w:val="center"/>
              <w:rPr>
                <w:rFonts w:ascii="方正仿宋_GBK" w:eastAsia="方正仿宋_GBK"/>
                <w:sz w:val="21"/>
                <w:szCs w:val="21"/>
              </w:rPr>
            </w:pPr>
          </w:p>
        </w:tc>
        <w:tc>
          <w:tcPr>
            <w:tcW w:w="1741" w:type="dxa"/>
            <w:vAlign w:val="center"/>
          </w:tcPr>
          <w:p w:rsidR="000709E3" w:rsidRDefault="000709E3" w:rsidP="001018D2">
            <w:pPr>
              <w:spacing w:line="240" w:lineRule="atLeast"/>
              <w:jc w:val="center"/>
              <w:rPr>
                <w:rFonts w:ascii="方正仿宋_GBK" w:eastAsia="方正仿宋_GBK"/>
                <w:sz w:val="21"/>
                <w:szCs w:val="21"/>
              </w:rPr>
            </w:pPr>
          </w:p>
        </w:tc>
        <w:tc>
          <w:tcPr>
            <w:tcW w:w="984" w:type="dxa"/>
            <w:vAlign w:val="center"/>
          </w:tcPr>
          <w:p w:rsidR="000709E3" w:rsidRDefault="000709E3" w:rsidP="001018D2">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018D2">
            <w:pPr>
              <w:spacing w:line="240" w:lineRule="atLeast"/>
              <w:jc w:val="center"/>
              <w:rPr>
                <w:rFonts w:ascii="方正仿宋_GBK" w:eastAsia="方正仿宋_GBK"/>
                <w:sz w:val="21"/>
                <w:szCs w:val="21"/>
              </w:rPr>
            </w:pPr>
          </w:p>
        </w:tc>
        <w:tc>
          <w:tcPr>
            <w:tcW w:w="1134" w:type="dxa"/>
            <w:vAlign w:val="center"/>
          </w:tcPr>
          <w:p w:rsidR="000709E3" w:rsidRDefault="000709E3" w:rsidP="001018D2">
            <w:pPr>
              <w:spacing w:line="240" w:lineRule="atLeast"/>
              <w:jc w:val="center"/>
              <w:rPr>
                <w:rFonts w:ascii="方正仿宋_GBK" w:eastAsia="方正仿宋_GBK"/>
                <w:sz w:val="21"/>
                <w:szCs w:val="21"/>
              </w:rPr>
            </w:pPr>
          </w:p>
        </w:tc>
        <w:tc>
          <w:tcPr>
            <w:tcW w:w="1559" w:type="dxa"/>
            <w:vAlign w:val="center"/>
          </w:tcPr>
          <w:p w:rsidR="000709E3" w:rsidRDefault="000709E3" w:rsidP="001018D2">
            <w:pPr>
              <w:spacing w:line="240" w:lineRule="atLeast"/>
              <w:jc w:val="center"/>
              <w:rPr>
                <w:rFonts w:ascii="方正仿宋_GBK" w:eastAsia="方正仿宋_GBK"/>
                <w:sz w:val="21"/>
                <w:szCs w:val="21"/>
              </w:rPr>
            </w:pPr>
          </w:p>
        </w:tc>
        <w:tc>
          <w:tcPr>
            <w:tcW w:w="1567" w:type="dxa"/>
            <w:vAlign w:val="center"/>
          </w:tcPr>
          <w:p w:rsidR="000709E3" w:rsidRDefault="000709E3" w:rsidP="001018D2">
            <w:pPr>
              <w:spacing w:line="240" w:lineRule="atLeast"/>
              <w:jc w:val="center"/>
              <w:rPr>
                <w:rFonts w:ascii="方正仿宋_GBK" w:eastAsia="方正仿宋_GBK"/>
                <w:sz w:val="21"/>
                <w:szCs w:val="21"/>
              </w:rPr>
            </w:pPr>
          </w:p>
        </w:tc>
      </w:tr>
      <w:tr w:rsidR="000709E3" w:rsidTr="001018D2">
        <w:trPr>
          <w:gridAfter w:val="1"/>
          <w:wAfter w:w="15" w:type="dxa"/>
          <w:cantSplit/>
        </w:trPr>
        <w:tc>
          <w:tcPr>
            <w:tcW w:w="9613" w:type="dxa"/>
            <w:gridSpan w:val="8"/>
            <w:vAlign w:val="center"/>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0709E3" w:rsidTr="001018D2">
        <w:trPr>
          <w:gridAfter w:val="1"/>
          <w:wAfter w:w="15" w:type="dxa"/>
          <w:cantSplit/>
        </w:trPr>
        <w:tc>
          <w:tcPr>
            <w:tcW w:w="9613" w:type="dxa"/>
            <w:gridSpan w:val="8"/>
            <w:vAlign w:val="center"/>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0709E3" w:rsidTr="001018D2">
        <w:trPr>
          <w:gridAfter w:val="1"/>
          <w:wAfter w:w="15" w:type="dxa"/>
          <w:cantSplit/>
          <w:trHeight w:val="2052"/>
        </w:trPr>
        <w:tc>
          <w:tcPr>
            <w:tcW w:w="9613" w:type="dxa"/>
            <w:gridSpan w:val="8"/>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1、质保期限：</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2、保修范围：</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3、服务措施：</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4、质保期后服务：</w:t>
            </w:r>
          </w:p>
        </w:tc>
      </w:tr>
      <w:tr w:rsidR="000709E3" w:rsidTr="001018D2">
        <w:trPr>
          <w:trHeight w:val="1132"/>
        </w:trPr>
        <w:tc>
          <w:tcPr>
            <w:tcW w:w="9628" w:type="dxa"/>
            <w:gridSpan w:val="9"/>
          </w:tcPr>
          <w:p w:rsidR="000709E3" w:rsidRDefault="00817C76" w:rsidP="001018D2">
            <w:pPr>
              <w:spacing w:line="240" w:lineRule="atLeast"/>
              <w:rPr>
                <w:rFonts w:ascii="方正仿宋_GBK" w:eastAsia="方正仿宋_GBK"/>
                <w:sz w:val="21"/>
                <w:szCs w:val="21"/>
              </w:rPr>
            </w:pPr>
            <w:r>
              <w:rPr>
                <w:rFonts w:ascii="方正仿宋_GBK" w:eastAsia="方正仿宋_GBK" w:hint="eastAsia"/>
                <w:sz w:val="21"/>
                <w:szCs w:val="21"/>
              </w:rPr>
              <w:lastRenderedPageBreak/>
              <w:t>二</w:t>
            </w:r>
            <w:r w:rsidR="000709E3">
              <w:rPr>
                <w:rFonts w:ascii="方正仿宋_GBK" w:eastAsia="方正仿宋_GBK" w:hint="eastAsia"/>
                <w:sz w:val="21"/>
                <w:szCs w:val="21"/>
              </w:rPr>
              <w:t>、验收标准、方法：</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如有异议，请于      日内提出。</w:t>
            </w:r>
          </w:p>
        </w:tc>
      </w:tr>
      <w:tr w:rsidR="000709E3" w:rsidTr="001018D2">
        <w:trPr>
          <w:trHeight w:val="1127"/>
        </w:trPr>
        <w:tc>
          <w:tcPr>
            <w:tcW w:w="9628" w:type="dxa"/>
            <w:gridSpan w:val="9"/>
          </w:tcPr>
          <w:p w:rsidR="000709E3" w:rsidRDefault="00817C76" w:rsidP="001018D2">
            <w:pPr>
              <w:spacing w:line="240" w:lineRule="atLeast"/>
              <w:rPr>
                <w:rFonts w:ascii="方正仿宋_GBK" w:eastAsia="方正仿宋_GBK"/>
                <w:sz w:val="21"/>
                <w:szCs w:val="21"/>
              </w:rPr>
            </w:pPr>
            <w:r>
              <w:rPr>
                <w:rFonts w:ascii="方正仿宋_GBK" w:eastAsia="方正仿宋_GBK" w:hint="eastAsia"/>
                <w:sz w:val="21"/>
                <w:szCs w:val="21"/>
              </w:rPr>
              <w:t>三</w:t>
            </w:r>
            <w:r w:rsidR="000709E3">
              <w:rPr>
                <w:rFonts w:ascii="方正仿宋_GBK" w:eastAsia="方正仿宋_GBK" w:hint="eastAsia"/>
                <w:sz w:val="21"/>
                <w:szCs w:val="21"/>
              </w:rPr>
              <w:t>、付款方式：</w:t>
            </w:r>
          </w:p>
          <w:p w:rsidR="000709E3" w:rsidRDefault="000709E3" w:rsidP="001018D2">
            <w:pPr>
              <w:pStyle w:val="ac"/>
              <w:spacing w:line="240" w:lineRule="atLeast"/>
              <w:rPr>
                <w:rFonts w:ascii="方正仿宋_GBK" w:eastAsia="方正仿宋_GBK"/>
                <w:sz w:val="21"/>
                <w:szCs w:val="21"/>
              </w:rPr>
            </w:pPr>
          </w:p>
        </w:tc>
      </w:tr>
      <w:tr w:rsidR="000709E3" w:rsidTr="001018D2">
        <w:trPr>
          <w:trHeight w:val="1127"/>
        </w:trPr>
        <w:tc>
          <w:tcPr>
            <w:tcW w:w="9628" w:type="dxa"/>
            <w:gridSpan w:val="9"/>
          </w:tcPr>
          <w:p w:rsidR="000709E3" w:rsidRDefault="00817C76" w:rsidP="001018D2">
            <w:pPr>
              <w:spacing w:line="240" w:lineRule="atLeast"/>
              <w:rPr>
                <w:rFonts w:ascii="方正仿宋_GBK" w:eastAsia="方正仿宋_GBK"/>
                <w:sz w:val="21"/>
                <w:szCs w:val="21"/>
              </w:rPr>
            </w:pPr>
            <w:r>
              <w:rPr>
                <w:rFonts w:ascii="方正仿宋_GBK" w:eastAsia="方正仿宋_GBK" w:hint="eastAsia"/>
                <w:sz w:val="21"/>
                <w:szCs w:val="21"/>
              </w:rPr>
              <w:t>四</w:t>
            </w:r>
            <w:r w:rsidR="000709E3">
              <w:rPr>
                <w:rFonts w:ascii="方正仿宋_GBK" w:eastAsia="方正仿宋_GBK" w:hint="eastAsia"/>
                <w:sz w:val="21"/>
                <w:szCs w:val="21"/>
              </w:rPr>
              <w:t>、违约责任：</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按《中华人民共和国民法典》、《中华人民共和国政府采购法》执行，或按双方约定。（采购人应按项目实际情况完整填写）</w:t>
            </w:r>
          </w:p>
        </w:tc>
      </w:tr>
      <w:tr w:rsidR="000709E3" w:rsidTr="001018D2">
        <w:trPr>
          <w:trHeight w:val="1691"/>
        </w:trPr>
        <w:tc>
          <w:tcPr>
            <w:tcW w:w="9628" w:type="dxa"/>
            <w:gridSpan w:val="9"/>
          </w:tcPr>
          <w:p w:rsidR="000709E3" w:rsidRDefault="00817C76" w:rsidP="001018D2">
            <w:pPr>
              <w:spacing w:line="240" w:lineRule="atLeast"/>
              <w:rPr>
                <w:rFonts w:ascii="方正仿宋_GBK" w:eastAsia="方正仿宋_GBK"/>
                <w:sz w:val="21"/>
                <w:szCs w:val="21"/>
              </w:rPr>
            </w:pPr>
            <w:r>
              <w:rPr>
                <w:rFonts w:ascii="方正仿宋_GBK" w:eastAsia="方正仿宋_GBK" w:hint="eastAsia"/>
                <w:sz w:val="21"/>
                <w:szCs w:val="21"/>
              </w:rPr>
              <w:t>五</w:t>
            </w:r>
            <w:r w:rsidR="000709E3">
              <w:rPr>
                <w:rFonts w:ascii="方正仿宋_GBK" w:eastAsia="方正仿宋_GBK" w:hint="eastAsia"/>
                <w:sz w:val="21"/>
                <w:szCs w:val="21"/>
              </w:rPr>
              <w:t>、其他约定事项：</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1.招标文件及其澄清文件、投标文件和承诺是本合同不可分割的部分。</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2.本合同如发生争议由双方协商解决，协商不成向需方所在地仲裁机构提请仲裁。</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tc>
      </w:tr>
      <w:tr w:rsidR="000709E3" w:rsidTr="001018D2">
        <w:trPr>
          <w:trHeight w:val="4488"/>
        </w:trPr>
        <w:tc>
          <w:tcPr>
            <w:tcW w:w="4503" w:type="dxa"/>
            <w:gridSpan w:val="4"/>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需方：</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联系电话：</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供方：</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电话：</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开户银行：</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账号：</w:t>
            </w:r>
          </w:p>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授权代表：</w:t>
            </w:r>
          </w:p>
          <w:p w:rsidR="000709E3" w:rsidRDefault="000709E3" w:rsidP="001018D2">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0709E3" w:rsidTr="001018D2">
        <w:trPr>
          <w:trHeight w:val="882"/>
        </w:trPr>
        <w:tc>
          <w:tcPr>
            <w:tcW w:w="9628" w:type="dxa"/>
            <w:gridSpan w:val="9"/>
          </w:tcPr>
          <w:p w:rsidR="000709E3" w:rsidRDefault="000709E3" w:rsidP="001018D2">
            <w:pPr>
              <w:spacing w:line="240" w:lineRule="atLeast"/>
              <w:rPr>
                <w:rFonts w:ascii="方正仿宋_GBK" w:eastAsia="方正仿宋_GBK"/>
                <w:sz w:val="21"/>
                <w:szCs w:val="21"/>
              </w:rPr>
            </w:pPr>
            <w:r>
              <w:rPr>
                <w:rFonts w:ascii="方正仿宋_GBK" w:eastAsia="方正仿宋_GBK" w:hint="eastAsia"/>
                <w:sz w:val="21"/>
                <w:szCs w:val="21"/>
              </w:rPr>
              <w:t>备注：</w:t>
            </w:r>
          </w:p>
          <w:p w:rsidR="000709E3" w:rsidRDefault="000709E3" w:rsidP="001018D2">
            <w:pPr>
              <w:spacing w:line="240" w:lineRule="atLeast"/>
              <w:rPr>
                <w:rFonts w:ascii="方正仿宋_GBK" w:eastAsia="方正仿宋_GBK"/>
                <w:sz w:val="21"/>
                <w:szCs w:val="21"/>
              </w:rPr>
            </w:pPr>
          </w:p>
        </w:tc>
      </w:tr>
    </w:tbl>
    <w:p w:rsidR="000709E3" w:rsidRDefault="000709E3" w:rsidP="000709E3">
      <w:pPr>
        <w:spacing w:line="500" w:lineRule="exact"/>
        <w:ind w:firstLineChars="200" w:firstLine="480"/>
        <w:rPr>
          <w:rFonts w:ascii="方正仿宋_GBK" w:eastAsia="方正仿宋_GBK"/>
          <w:sz w:val="24"/>
        </w:rPr>
      </w:pPr>
      <w:r>
        <w:rPr>
          <w:rFonts w:ascii="方正仿宋_GBK" w:eastAsia="方正仿宋_GBK" w:hint="eastAsia"/>
          <w:sz w:val="24"/>
        </w:rPr>
        <w:t>签约时间：           年   月   日      签约地点：</w:t>
      </w:r>
    </w:p>
    <w:p w:rsidR="00454215" w:rsidRDefault="00FB6B1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w:t>
      </w:r>
      <w:r w:rsidR="008A2E30">
        <w:rPr>
          <w:rFonts w:ascii="方正小标宋简体" w:eastAsia="方正小标宋简体" w:hAnsi="仿宋" w:hint="eastAsia"/>
          <w:szCs w:val="44"/>
        </w:rPr>
        <w:t>七</w:t>
      </w:r>
      <w:r>
        <w:rPr>
          <w:rFonts w:ascii="方正小标宋简体" w:eastAsia="方正小标宋简体" w:hAnsi="仿宋" w:hint="eastAsia"/>
          <w:szCs w:val="44"/>
        </w:rPr>
        <w:t>篇  报价文件及格式要求</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454215" w:rsidRDefault="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r w:rsidR="00FB6B12">
        <w:rPr>
          <w:rFonts w:asciiTheme="minorEastAsia" w:eastAsiaTheme="minorEastAsia" w:hAnsiTheme="minorEastAsia" w:cs="宋体" w:hint="eastAsia"/>
          <w:kern w:val="0"/>
          <w:szCs w:val="28"/>
        </w:rPr>
        <w:t>）</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）书面声明（格式）</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）基本资格条件承诺函（格式）</w:t>
      </w:r>
    </w:p>
    <w:p w:rsidR="00454215" w:rsidRDefault="00FB6B1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（一）技术应答</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135D0A"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135D0A" w:rsidRDefault="00135D0A">
      <w:pPr>
        <w:spacing w:line="540" w:lineRule="exact"/>
        <w:rPr>
          <w:rFonts w:asciiTheme="minorEastAsia" w:eastAsiaTheme="minorEastAsia" w:hAnsiTheme="minorEastAsia" w:cs="宋体"/>
          <w:kern w:val="0"/>
          <w:szCs w:val="28"/>
        </w:rPr>
      </w:pPr>
    </w:p>
    <w:p w:rsidR="008A2E30"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sidR="008A2E30" w:rsidRPr="008A2E30">
        <w:rPr>
          <w:rFonts w:asciiTheme="minorEastAsia" w:eastAsiaTheme="minorEastAsia" w:hAnsiTheme="minorEastAsia" w:cs="宋体" w:hint="eastAsia"/>
          <w:b/>
          <w:kern w:val="0"/>
          <w:szCs w:val="28"/>
        </w:rPr>
        <w:t>一、</w:t>
      </w:r>
      <w:r w:rsidR="0039598A">
        <w:rPr>
          <w:rFonts w:asciiTheme="minorEastAsia" w:eastAsiaTheme="minorEastAsia" w:hAnsiTheme="minorEastAsia" w:cs="宋体" w:hint="eastAsia"/>
          <w:b/>
          <w:kern w:val="0"/>
          <w:szCs w:val="28"/>
        </w:rPr>
        <w:t>经济</w:t>
      </w:r>
      <w:r w:rsidR="008A2E30" w:rsidRPr="008A2E30">
        <w:rPr>
          <w:rFonts w:asciiTheme="minorEastAsia" w:eastAsiaTheme="minorEastAsia" w:hAnsiTheme="minorEastAsia" w:cs="宋体" w:hint="eastAsia"/>
          <w:b/>
          <w:kern w:val="0"/>
          <w:szCs w:val="28"/>
        </w:rPr>
        <w:t>部分</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454215">
        <w:trPr>
          <w:cantSplit/>
          <w:trHeight w:val="800"/>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投标人全称</w:t>
            </w:r>
          </w:p>
        </w:tc>
        <w:tc>
          <w:tcPr>
            <w:tcW w:w="7840" w:type="dxa"/>
            <w:gridSpan w:val="5"/>
            <w:vAlign w:val="center"/>
          </w:tcPr>
          <w:p w:rsidR="00454215" w:rsidRPr="008A2E30" w:rsidRDefault="00454215" w:rsidP="008A2E30">
            <w:pPr>
              <w:spacing w:line="500" w:lineRule="exact"/>
              <w:ind w:firstLineChars="200" w:firstLine="480"/>
              <w:rPr>
                <w:rFonts w:ascii="方正仿宋_GBK" w:eastAsia="方正仿宋_GBK"/>
                <w:sz w:val="24"/>
              </w:rPr>
            </w:pPr>
          </w:p>
        </w:tc>
      </w:tr>
      <w:tr w:rsidR="00454215">
        <w:trPr>
          <w:cantSplit/>
          <w:trHeight w:val="619"/>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分包号</w:t>
            </w:r>
          </w:p>
        </w:tc>
        <w:tc>
          <w:tcPr>
            <w:tcW w:w="2100" w:type="dxa"/>
            <w:vAlign w:val="center"/>
          </w:tcPr>
          <w:p w:rsidR="00454215" w:rsidRPr="008A2E30" w:rsidRDefault="00FB6B12" w:rsidP="008A2E30">
            <w:pPr>
              <w:spacing w:line="500" w:lineRule="exact"/>
              <w:ind w:firstLineChars="150" w:firstLine="360"/>
              <w:rPr>
                <w:rFonts w:ascii="方正仿宋_GBK" w:eastAsia="方正仿宋_GBK"/>
                <w:sz w:val="24"/>
              </w:rPr>
            </w:pPr>
            <w:r w:rsidRPr="008A2E30">
              <w:rPr>
                <w:rFonts w:ascii="方正仿宋_GBK" w:eastAsia="方正仿宋_GBK" w:hint="eastAsia"/>
                <w:sz w:val="24"/>
              </w:rPr>
              <w:t>分包名称</w:t>
            </w:r>
          </w:p>
        </w:tc>
        <w:tc>
          <w:tcPr>
            <w:tcW w:w="98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数量</w:t>
            </w:r>
          </w:p>
        </w:tc>
        <w:tc>
          <w:tcPr>
            <w:tcW w:w="224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投标报价（小写）</w:t>
            </w:r>
          </w:p>
          <w:p w:rsidR="00454215" w:rsidRPr="008A2E30" w:rsidRDefault="00FB6B12" w:rsidP="008A2E30">
            <w:pPr>
              <w:spacing w:line="500" w:lineRule="exact"/>
              <w:ind w:firstLineChars="100" w:firstLine="240"/>
              <w:rPr>
                <w:rFonts w:ascii="方正仿宋_GBK" w:eastAsia="方正仿宋_GBK"/>
                <w:sz w:val="24"/>
              </w:rPr>
            </w:pPr>
            <w:r w:rsidRPr="008A2E30">
              <w:rPr>
                <w:rFonts w:ascii="方正仿宋_GBK" w:eastAsia="方正仿宋_GBK" w:hint="eastAsia"/>
                <w:sz w:val="24"/>
              </w:rPr>
              <w:t>单位（元）</w:t>
            </w:r>
          </w:p>
        </w:tc>
        <w:tc>
          <w:tcPr>
            <w:tcW w:w="1176"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交货期</w:t>
            </w:r>
          </w:p>
        </w:tc>
        <w:tc>
          <w:tcPr>
            <w:tcW w:w="1344"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交货地点</w:t>
            </w: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ind w:firstLineChars="50" w:firstLine="120"/>
              <w:jc w:val="center"/>
              <w:rPr>
                <w:rFonts w:ascii="方正仿宋_GBK" w:eastAsia="方正仿宋_GBK"/>
                <w:sz w:val="24"/>
              </w:rPr>
            </w:pPr>
            <w:r w:rsidRPr="008A2E30">
              <w:rPr>
                <w:rFonts w:ascii="方正仿宋_GBK" w:eastAsia="方正仿宋_GBK" w:hint="eastAsia"/>
                <w:sz w:val="24"/>
              </w:rPr>
              <w:t>1</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2</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738"/>
          <w:jc w:val="center"/>
        </w:trPr>
        <w:tc>
          <w:tcPr>
            <w:tcW w:w="9628" w:type="dxa"/>
            <w:gridSpan w:val="6"/>
            <w:tcBorders>
              <w:bottom w:val="single" w:sz="4" w:space="0" w:color="auto"/>
            </w:tcBorders>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投标报价（大写）：                            元整</w:t>
            </w:r>
          </w:p>
        </w:tc>
      </w:tr>
      <w:tr w:rsidR="00454215">
        <w:trPr>
          <w:cantSplit/>
          <w:trHeight w:val="750"/>
          <w:jc w:val="center"/>
        </w:trPr>
        <w:tc>
          <w:tcPr>
            <w:tcW w:w="9628" w:type="dxa"/>
            <w:gridSpan w:val="6"/>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备注：</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rsidP="002F5113">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项目号：</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项目名称：           </w:t>
      </w:r>
      <w:r>
        <w:rPr>
          <w:rFonts w:asciiTheme="minorEastAsia" w:eastAsiaTheme="minorEastAsia" w:hAnsiTheme="minorEastAsia" w:cs="宋体" w:hint="eastAsia"/>
          <w:kern w:val="0"/>
          <w:szCs w:val="28"/>
        </w:rPr>
        <w:t xml:space="preserve">                              </w:t>
      </w:r>
      <w:r w:rsidRPr="008A2E30">
        <w:rPr>
          <w:rFonts w:asciiTheme="minorEastAsia" w:eastAsiaTheme="minorEastAsia" w:hAnsiTheme="minorEastAsia" w:cs="宋体" w:hint="eastAsia"/>
          <w:kern w:val="0"/>
          <w:szCs w:val="28"/>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934"/>
        <w:gridCol w:w="2474"/>
        <w:gridCol w:w="1242"/>
        <w:gridCol w:w="1242"/>
        <w:gridCol w:w="934"/>
        <w:gridCol w:w="934"/>
        <w:gridCol w:w="934"/>
      </w:tblGrid>
      <w:tr w:rsidR="008A2E30" w:rsidTr="001018D2">
        <w:trPr>
          <w:trHeight w:hRule="exact" w:val="535"/>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序号</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名称</w:t>
            </w:r>
          </w:p>
        </w:tc>
        <w:tc>
          <w:tcPr>
            <w:tcW w:w="12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品牌、规格型号</w:t>
            </w:r>
          </w:p>
        </w:tc>
        <w:tc>
          <w:tcPr>
            <w:tcW w:w="64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制造商</w:t>
            </w:r>
          </w:p>
        </w:tc>
        <w:tc>
          <w:tcPr>
            <w:tcW w:w="64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生产地</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数量</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单价</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合计</w:t>
            </w: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2</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3</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4</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5</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6</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7</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8</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9</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10</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11</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018D2">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12</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总计</w:t>
            </w:r>
          </w:p>
        </w:tc>
        <w:tc>
          <w:tcPr>
            <w:tcW w:w="4030" w:type="pct"/>
            <w:gridSpan w:val="6"/>
          </w:tcPr>
          <w:p w:rsidR="008A2E30" w:rsidRPr="008A2E30" w:rsidRDefault="008A2E30" w:rsidP="008A2E30">
            <w:pPr>
              <w:spacing w:line="500" w:lineRule="exact"/>
              <w:rPr>
                <w:rFonts w:ascii="方正仿宋_GBK" w:eastAsia="方正仿宋_GBK"/>
                <w:sz w:val="24"/>
              </w:rPr>
            </w:pPr>
          </w:p>
        </w:tc>
      </w:tr>
    </w:tbl>
    <w:p w:rsidR="008A2E30" w:rsidRDefault="008A2E30" w:rsidP="008A2E30">
      <w:pPr>
        <w:spacing w:line="500" w:lineRule="exact"/>
        <w:ind w:firstLineChars="200" w:firstLine="480"/>
        <w:rPr>
          <w:rFonts w:ascii="方正仿宋_GBK" w:eastAsia="方正仿宋_GBK" w:hAnsi="仿宋"/>
          <w:sz w:val="24"/>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投标人：</w:t>
      </w:r>
      <w:r>
        <w:rPr>
          <w:rFonts w:asciiTheme="minorEastAsia" w:eastAsiaTheme="minorEastAsia" w:hAnsiTheme="minorEastAsia" w:cs="宋体" w:hint="eastAsia"/>
          <w:kern w:val="0"/>
          <w:szCs w:val="28"/>
        </w:rPr>
        <w:t xml:space="preserve">             </w:t>
      </w:r>
      <w:r w:rsidRPr="008A2E30">
        <w:rPr>
          <w:rFonts w:asciiTheme="minorEastAsia" w:eastAsiaTheme="minorEastAsia" w:hAnsiTheme="minorEastAsia" w:cs="宋体" w:hint="eastAsia"/>
          <w:kern w:val="0"/>
          <w:szCs w:val="28"/>
        </w:rPr>
        <w:t>法定代表人（或法定代表人授权代表）或自然人：</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  （投标人公章）                               （签署或盖章）</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                                            年     月     日</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注：</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1.请投标人完整填写本表；</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2.该表可扩展。</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FB6B12" w:rsidP="002F5113">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Pr="00B368E0"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B452E6" w:rsidRDefault="00B452E6">
      <w:pPr>
        <w:spacing w:line="540" w:lineRule="exact"/>
        <w:rPr>
          <w:rFonts w:asciiTheme="minorEastAsia" w:eastAsiaTheme="minorEastAsia" w:hAnsiTheme="minorEastAsia" w:cs="宋体"/>
          <w:kern w:val="0"/>
          <w:szCs w:val="28"/>
        </w:rPr>
      </w:pP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）诚信声明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B04FC5">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bookmarkStart w:id="195" w:name="_GoBack"/>
      <w:bookmarkEnd w:id="195"/>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w:t>
      </w:r>
      <w:r w:rsidR="00B452E6">
        <w:rPr>
          <w:rFonts w:asciiTheme="minorEastAsia" w:eastAsiaTheme="minorEastAsia" w:hAnsiTheme="minorEastAsia" w:cs="宋体" w:hint="eastAsia"/>
          <w:kern w:val="0"/>
          <w:szCs w:val="28"/>
        </w:rPr>
        <w:t>30</w:t>
      </w:r>
      <w:r>
        <w:rPr>
          <w:rFonts w:asciiTheme="minorEastAsia" w:eastAsiaTheme="minorEastAsia" w:hAnsiTheme="minorEastAsia" w:cs="宋体" w:hint="eastAsia"/>
          <w:kern w:val="0"/>
          <w:szCs w:val="28"/>
        </w:rPr>
        <w:t>天。</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rPr>
          <w:rFonts w:asciiTheme="minorEastAsia" w:eastAsiaTheme="minorEastAsia" w:hAnsiTheme="minorEastAsia" w:cs="宋体"/>
          <w:kern w:val="0"/>
          <w:szCs w:val="28"/>
        </w:rPr>
      </w:pPr>
    </w:p>
    <w:p w:rsidR="00454215" w:rsidRDefault="00FB6B1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B452E6" w:rsidRPr="00B452E6" w:rsidRDefault="00B452E6" w:rsidP="00B452E6">
      <w:pPr>
        <w:pStyle w:val="a0"/>
      </w:pPr>
    </w:p>
    <w:p w:rsidR="00454215" w:rsidRDefault="00FB6B12" w:rsidP="002F5113">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454215" w:rsidRDefault="00FB6B12">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454215" w:rsidRDefault="00FB6B12">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196" w:name="_Toc161727403"/>
      <w:r>
        <w:rPr>
          <w:rFonts w:asciiTheme="minorEastAsia" w:eastAsiaTheme="minorEastAsia" w:hAnsiTheme="minorEastAsia" w:cs="宋体" w:hint="eastAsia"/>
          <w:kern w:val="0"/>
          <w:szCs w:val="28"/>
        </w:rPr>
        <w:lastRenderedPageBreak/>
        <w:t>（三）其他优惠承诺</w:t>
      </w:r>
    </w:p>
    <w:bookmarkEnd w:id="196"/>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454215" w:rsidRPr="00B368E0"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B368E0" w:rsidRPr="009167BA" w:rsidRDefault="00AB643F" w:rsidP="00AB643F">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454215" w:rsidRPr="009167BA" w:rsidRDefault="00454215" w:rsidP="009167BA">
      <w:pPr>
        <w:spacing w:line="540" w:lineRule="exact"/>
        <w:rPr>
          <w:rFonts w:asciiTheme="minorEastAsia" w:eastAsiaTheme="minorEastAsia" w:hAnsiTheme="minorEastAsia" w:cs="宋体"/>
          <w:kern w:val="0"/>
          <w:szCs w:val="28"/>
        </w:rPr>
      </w:pPr>
    </w:p>
    <w:sectPr w:rsidR="00454215" w:rsidRPr="009167BA">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81" w:rsidRDefault="00460581">
      <w:r>
        <w:separator/>
      </w:r>
    </w:p>
  </w:endnote>
  <w:endnote w:type="continuationSeparator" w:id="0">
    <w:p w:rsidR="00460581" w:rsidRDefault="0046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微软雅黑"/>
    <w:charset w:val="86"/>
    <w:family w:val="modern"/>
    <w:pitch w:val="fixed"/>
    <w:sig w:usb0="800002BF" w:usb1="38CF7CFA" w:usb2="00000016" w:usb3="00000000" w:csb0="00040001"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A" w:rsidRDefault="0039598A">
    <w:pPr>
      <w:pStyle w:val="ae"/>
      <w:jc w:val="center"/>
      <w:rPr>
        <w:sz w:val="24"/>
      </w:rPr>
    </w:pPr>
    <w:r>
      <w:rPr>
        <w:sz w:val="24"/>
      </w:rPr>
      <w:fldChar w:fldCharType="begin"/>
    </w:r>
    <w:r>
      <w:rPr>
        <w:rStyle w:val="af8"/>
        <w:sz w:val="24"/>
      </w:rPr>
      <w:instrText xml:space="preserve"> PAGE </w:instrText>
    </w:r>
    <w:r>
      <w:rPr>
        <w:sz w:val="24"/>
      </w:rPr>
      <w:fldChar w:fldCharType="separate"/>
    </w:r>
    <w:r w:rsidR="00B04FC5">
      <w:rPr>
        <w:rStyle w:val="af8"/>
        <w:noProof/>
        <w:sz w:val="24"/>
      </w:rPr>
      <w:t>- 39 -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81" w:rsidRDefault="00460581">
      <w:r>
        <w:separator/>
      </w:r>
    </w:p>
  </w:footnote>
  <w:footnote w:type="continuationSeparator" w:id="0">
    <w:p w:rsidR="00460581" w:rsidRDefault="0046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A" w:rsidRDefault="0039598A">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30DCC2C5"/>
    <w:multiLevelType w:val="singleLevel"/>
    <w:tmpl w:val="30DCC2C5"/>
    <w:lvl w:ilvl="0">
      <w:start w:val="1"/>
      <w:numFmt w:val="chineseCounting"/>
      <w:suff w:val="nothing"/>
      <w:lvlText w:val="（%1）"/>
      <w:lvlJc w:val="left"/>
      <w:rPr>
        <w:rFonts w:hint="eastAsia"/>
      </w:rPr>
    </w:lvl>
  </w:abstractNum>
  <w:abstractNum w:abstractNumId="11">
    <w:nsid w:val="736E19AF"/>
    <w:multiLevelType w:val="singleLevel"/>
    <w:tmpl w:val="736E19AF"/>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9FFDA5C2"/>
    <w:rsid w:val="A7E1A07B"/>
    <w:rsid w:val="FBFCA46C"/>
    <w:rsid w:val="000000F1"/>
    <w:rsid w:val="00031031"/>
    <w:rsid w:val="0003379A"/>
    <w:rsid w:val="000709E3"/>
    <w:rsid w:val="00077D56"/>
    <w:rsid w:val="001018D2"/>
    <w:rsid w:val="001106F3"/>
    <w:rsid w:val="00110D30"/>
    <w:rsid w:val="001223A4"/>
    <w:rsid w:val="00127BCA"/>
    <w:rsid w:val="00135D0A"/>
    <w:rsid w:val="00176A27"/>
    <w:rsid w:val="001A7035"/>
    <w:rsid w:val="001D3000"/>
    <w:rsid w:val="001F64CD"/>
    <w:rsid w:val="002151D0"/>
    <w:rsid w:val="00232263"/>
    <w:rsid w:val="00245466"/>
    <w:rsid w:val="002608D7"/>
    <w:rsid w:val="00285037"/>
    <w:rsid w:val="0029614C"/>
    <w:rsid w:val="002B2DD7"/>
    <w:rsid w:val="002F5113"/>
    <w:rsid w:val="0031218B"/>
    <w:rsid w:val="0036282C"/>
    <w:rsid w:val="003668B1"/>
    <w:rsid w:val="0039598A"/>
    <w:rsid w:val="003A09FE"/>
    <w:rsid w:val="00454215"/>
    <w:rsid w:val="00460581"/>
    <w:rsid w:val="0049549D"/>
    <w:rsid w:val="004B13CB"/>
    <w:rsid w:val="004D3D49"/>
    <w:rsid w:val="00500E24"/>
    <w:rsid w:val="00510330"/>
    <w:rsid w:val="005119A5"/>
    <w:rsid w:val="00534B39"/>
    <w:rsid w:val="00542F21"/>
    <w:rsid w:val="00557BD6"/>
    <w:rsid w:val="0058026F"/>
    <w:rsid w:val="005E3E04"/>
    <w:rsid w:val="006150E9"/>
    <w:rsid w:val="00621F1C"/>
    <w:rsid w:val="00627AC8"/>
    <w:rsid w:val="00635B93"/>
    <w:rsid w:val="00691FAB"/>
    <w:rsid w:val="006A63CD"/>
    <w:rsid w:val="006C57CE"/>
    <w:rsid w:val="007135DA"/>
    <w:rsid w:val="00757E32"/>
    <w:rsid w:val="007A3B6C"/>
    <w:rsid w:val="007A6D9F"/>
    <w:rsid w:val="007B2BFA"/>
    <w:rsid w:val="007F2B5D"/>
    <w:rsid w:val="00806FF7"/>
    <w:rsid w:val="00817C76"/>
    <w:rsid w:val="00822775"/>
    <w:rsid w:val="0084508E"/>
    <w:rsid w:val="00875733"/>
    <w:rsid w:val="0089602E"/>
    <w:rsid w:val="008A2E30"/>
    <w:rsid w:val="008F25AD"/>
    <w:rsid w:val="009167BA"/>
    <w:rsid w:val="009302F4"/>
    <w:rsid w:val="00933399"/>
    <w:rsid w:val="0093708B"/>
    <w:rsid w:val="009731F4"/>
    <w:rsid w:val="009763BB"/>
    <w:rsid w:val="00992ED4"/>
    <w:rsid w:val="009B377A"/>
    <w:rsid w:val="00A1277F"/>
    <w:rsid w:val="00A40D8D"/>
    <w:rsid w:val="00A86AA7"/>
    <w:rsid w:val="00AB643F"/>
    <w:rsid w:val="00AD233D"/>
    <w:rsid w:val="00B04FC5"/>
    <w:rsid w:val="00B368E0"/>
    <w:rsid w:val="00B452E6"/>
    <w:rsid w:val="00B6202A"/>
    <w:rsid w:val="00B82A0C"/>
    <w:rsid w:val="00B977C9"/>
    <w:rsid w:val="00BB076D"/>
    <w:rsid w:val="00BB18BF"/>
    <w:rsid w:val="00C45DDD"/>
    <w:rsid w:val="00C7646C"/>
    <w:rsid w:val="00CA05B2"/>
    <w:rsid w:val="00CC296C"/>
    <w:rsid w:val="00CC4375"/>
    <w:rsid w:val="00CC773D"/>
    <w:rsid w:val="00CD32FA"/>
    <w:rsid w:val="00CE361A"/>
    <w:rsid w:val="00CE7408"/>
    <w:rsid w:val="00CF5DD2"/>
    <w:rsid w:val="00D05B99"/>
    <w:rsid w:val="00D3293E"/>
    <w:rsid w:val="00DB7795"/>
    <w:rsid w:val="00DC5374"/>
    <w:rsid w:val="00DC7865"/>
    <w:rsid w:val="00DE23C2"/>
    <w:rsid w:val="00DF079E"/>
    <w:rsid w:val="00E57525"/>
    <w:rsid w:val="00E74532"/>
    <w:rsid w:val="00E8628D"/>
    <w:rsid w:val="00E91390"/>
    <w:rsid w:val="00EB1495"/>
    <w:rsid w:val="00EC70F6"/>
    <w:rsid w:val="00ED5752"/>
    <w:rsid w:val="00EF1239"/>
    <w:rsid w:val="00EF29CB"/>
    <w:rsid w:val="00F04735"/>
    <w:rsid w:val="00F21B98"/>
    <w:rsid w:val="00F34777"/>
    <w:rsid w:val="00F8384F"/>
    <w:rsid w:val="00FB687E"/>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 w:type="character" w:customStyle="1" w:styleId="font01">
    <w:name w:val="font01"/>
    <w:basedOn w:val="a1"/>
    <w:rsid w:val="00933399"/>
    <w:rPr>
      <w:rFonts w:ascii="宋体" w:eastAsia="宋体" w:hAnsi="宋体" w:cs="宋体" w:hint="eastAsia"/>
      <w:i w:val="0"/>
      <w:iCs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44</Pages>
  <Words>3043</Words>
  <Characters>17348</Characters>
  <Application>Microsoft Office Word</Application>
  <DocSecurity>0</DocSecurity>
  <Lines>144</Lines>
  <Paragraphs>40</Paragraphs>
  <ScaleCrop>false</ScaleCrop>
  <Company>P R C</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28</cp:revision>
  <cp:lastPrinted>2023-06-14T02:03:00Z</cp:lastPrinted>
  <dcterms:created xsi:type="dcterms:W3CDTF">2016-11-25T16:50:00Z</dcterms:created>
  <dcterms:modified xsi:type="dcterms:W3CDTF">2023-06-15T01:21:00Z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13CCA61A2B394B98AE419A7668F7C1B4</vt:lpwstr>
  </property>
</Properties>
</file>